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9571"/>
      </w:tblGrid>
      <w:tr w:rsidR="007E74A0" w:rsidRPr="00F61D37" w:rsidTr="00820B56">
        <w:trPr>
          <w:jc w:val="center"/>
        </w:trPr>
        <w:tc>
          <w:tcPr>
            <w:tcW w:w="9571" w:type="dxa"/>
          </w:tcPr>
          <w:p w:rsidR="007E74A0" w:rsidRPr="00F61D37" w:rsidRDefault="007E74A0" w:rsidP="00B4074F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D37">
              <w:rPr>
                <w:rFonts w:ascii="Calibri" w:eastAsia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895350"/>
                  <wp:effectExtent l="0" t="0" r="9525" b="0"/>
                  <wp:docPr id="8" name="Рисунок 8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4A0" w:rsidRPr="00F61D37" w:rsidRDefault="007E74A0" w:rsidP="00B4074F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74A0" w:rsidRPr="00F61D37" w:rsidRDefault="007E74A0" w:rsidP="00B4074F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D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ГОСУДАРСТВЕННОЕ</w:t>
            </w:r>
            <w:r w:rsidR="00495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1D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АВТОНОМНОЕ </w:t>
            </w:r>
          </w:p>
          <w:p w:rsidR="007E74A0" w:rsidRPr="00F61D37" w:rsidRDefault="007E74A0" w:rsidP="00B4074F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D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ОБЩЕОБРАЗОВАТЕЛЬНОЕ УЧРЕЖДЕНИЕ</w:t>
            </w:r>
          </w:p>
          <w:p w:rsidR="007E74A0" w:rsidRPr="00F61D37" w:rsidRDefault="007E74A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61D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ЧУКОТСКОГО АВТОНОМНОГО ОКРУГА</w:t>
            </w:r>
          </w:p>
          <w:p w:rsidR="007E74A0" w:rsidRPr="00F61D37" w:rsidRDefault="007E74A0" w:rsidP="00B4074F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D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«ЧУКОТСКИЙ ОКРУЖНОЙ ПРОФИЛЬНЫЙ ЛИЦЕЙ»</w:t>
            </w:r>
          </w:p>
        </w:tc>
      </w:tr>
    </w:tbl>
    <w:p w:rsidR="007E74A0" w:rsidRPr="00F61D37" w:rsidRDefault="007E74A0" w:rsidP="00B4074F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4A0" w:rsidRPr="00F61D37" w:rsidRDefault="007E74A0" w:rsidP="00B4074F">
      <w:pPr>
        <w:tabs>
          <w:tab w:val="left" w:pos="1080"/>
        </w:tabs>
        <w:spacing w:after="0" w:line="0" w:lineRule="atLeast"/>
        <w:ind w:firstLine="5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20F" w:rsidRPr="00F21B60" w:rsidRDefault="007B620F" w:rsidP="007B620F">
      <w:pPr>
        <w:spacing w:after="0" w:line="0" w:lineRule="atLeast"/>
        <w:ind w:left="-567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Утверждена на Педагогическом совете </w:t>
      </w:r>
    </w:p>
    <w:p w:rsidR="007B620F" w:rsidRPr="00F21B60" w:rsidRDefault="007B620F" w:rsidP="007B620F">
      <w:pPr>
        <w:spacing w:after="0" w:line="0" w:lineRule="atLeast"/>
        <w:ind w:left="-567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ГАОУ ЧАО «Чукотский окружной </w:t>
      </w:r>
    </w:p>
    <w:p w:rsidR="007B620F" w:rsidRPr="00F21B60" w:rsidRDefault="007B620F" w:rsidP="007B620F">
      <w:pPr>
        <w:spacing w:after="0" w:line="0" w:lineRule="atLeast"/>
        <w:ind w:left="-567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профильный лицей» </w:t>
      </w:r>
    </w:p>
    <w:p w:rsidR="007B620F" w:rsidRPr="00F21B60" w:rsidRDefault="007B620F" w:rsidP="007B620F">
      <w:pPr>
        <w:spacing w:after="0" w:line="0" w:lineRule="atLeast"/>
        <w:ind w:left="-567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>от 15.05.2020</w:t>
      </w:r>
      <w:r w:rsidR="00A60953" w:rsidRPr="00A609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095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60953" w:rsidRPr="00F21B60">
        <w:rPr>
          <w:rFonts w:ascii="Times New Roman" w:eastAsia="Calibri" w:hAnsi="Times New Roman" w:cs="Times New Roman"/>
          <w:bCs/>
          <w:sz w:val="28"/>
          <w:szCs w:val="28"/>
        </w:rPr>
        <w:t>ротокол № 8</w:t>
      </w:r>
    </w:p>
    <w:p w:rsidR="007E74A0" w:rsidRPr="00F21B60" w:rsidRDefault="007E74A0" w:rsidP="00B4074F">
      <w:pPr>
        <w:tabs>
          <w:tab w:val="left" w:pos="1080"/>
        </w:tabs>
        <w:spacing w:after="0" w:line="0" w:lineRule="atLeast"/>
        <w:ind w:firstLine="54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20F" w:rsidRDefault="007B620F" w:rsidP="00B4074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20F" w:rsidRDefault="007B620F" w:rsidP="00B4074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1F8C" w:rsidRDefault="00D31F8C" w:rsidP="00B4074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20F" w:rsidRDefault="007B620F" w:rsidP="00B4074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3F9D" w:rsidRPr="00F72EC5" w:rsidRDefault="00E43F9D" w:rsidP="00E43F9D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EC5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по теме:</w:t>
      </w:r>
    </w:p>
    <w:p w:rsidR="00F15A67" w:rsidRPr="00F61D37" w:rsidRDefault="00E43F9D" w:rsidP="00E43F9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A67" w:rsidRPr="00F6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«Предметная неделя как один из методов повышения интереса к</w:t>
      </w:r>
      <w:r w:rsidR="0049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A67" w:rsidRPr="00F6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изучению естественнонаучных дисциплин во внеклассной работе </w:t>
      </w:r>
      <w:r w:rsidR="00C5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F15A67" w:rsidRPr="00F6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ицея»</w:t>
      </w:r>
    </w:p>
    <w:p w:rsidR="007E74A0" w:rsidRPr="00F61D37" w:rsidRDefault="007E74A0" w:rsidP="00B4074F">
      <w:pPr>
        <w:spacing w:after="0" w:line="0" w:lineRule="atLeast"/>
        <w:ind w:left="44" w:right="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A0" w:rsidRPr="00F61D37" w:rsidRDefault="007E74A0" w:rsidP="00B4074F">
      <w:pPr>
        <w:tabs>
          <w:tab w:val="left" w:pos="1080"/>
        </w:tabs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21B60" w:rsidRDefault="00F15A67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>Мацакова Надежда Васильевна</w:t>
      </w:r>
      <w:r w:rsidR="007E74A0" w:rsidRPr="00F21B6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957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B620F" w:rsidRPr="00F21B60" w:rsidRDefault="004957F8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589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7E74A0" w:rsidRPr="00F21B60">
        <w:rPr>
          <w:rFonts w:ascii="Times New Roman" w:eastAsia="Calibri" w:hAnsi="Times New Roman" w:cs="Times New Roman"/>
          <w:bCs/>
          <w:sz w:val="28"/>
          <w:szCs w:val="28"/>
        </w:rPr>
        <w:t>читель</w:t>
      </w:r>
      <w:r w:rsidR="000158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5A67" w:rsidRPr="00F21B60">
        <w:rPr>
          <w:rFonts w:ascii="Times New Roman" w:eastAsia="Calibri" w:hAnsi="Times New Roman" w:cs="Times New Roman"/>
          <w:bCs/>
          <w:sz w:val="28"/>
          <w:szCs w:val="28"/>
        </w:rPr>
        <w:t>биологии</w:t>
      </w:r>
      <w:r w:rsidR="004072EF" w:rsidRPr="00F21B60">
        <w:rPr>
          <w:rFonts w:ascii="Times New Roman" w:eastAsia="Calibri" w:hAnsi="Times New Roman" w:cs="Times New Roman"/>
          <w:bCs/>
          <w:sz w:val="28"/>
          <w:szCs w:val="28"/>
        </w:rPr>
        <w:t>, руководитель</w:t>
      </w:r>
    </w:p>
    <w:p w:rsidR="007B620F" w:rsidRPr="00F21B60" w:rsidRDefault="004072EF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 метод</w:t>
      </w:r>
      <w:r w:rsidR="007B620F"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ического </w:t>
      </w:r>
      <w:r w:rsidRPr="00F21B60">
        <w:rPr>
          <w:rFonts w:ascii="Times New Roman" w:eastAsia="Calibri" w:hAnsi="Times New Roman" w:cs="Times New Roman"/>
          <w:bCs/>
          <w:sz w:val="28"/>
          <w:szCs w:val="28"/>
        </w:rPr>
        <w:t>объединения</w:t>
      </w:r>
      <w:r w:rsidR="00F61D37"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учителей </w:t>
      </w:r>
    </w:p>
    <w:p w:rsidR="007E74A0" w:rsidRPr="00F21B60" w:rsidRDefault="00F61D37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21B60">
        <w:rPr>
          <w:rFonts w:ascii="Times New Roman" w:eastAsia="Calibri" w:hAnsi="Times New Roman" w:cs="Times New Roman"/>
          <w:bCs/>
          <w:sz w:val="28"/>
          <w:szCs w:val="28"/>
        </w:rPr>
        <w:t>естественнонаучного цикла</w:t>
      </w:r>
    </w:p>
    <w:p w:rsidR="007E74A0" w:rsidRPr="00F21B60" w:rsidRDefault="004957F8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5A67" w:rsidRPr="00F21B60">
        <w:rPr>
          <w:rFonts w:ascii="Times New Roman" w:eastAsia="Calibri" w:hAnsi="Times New Roman" w:cs="Times New Roman"/>
          <w:bCs/>
          <w:sz w:val="28"/>
          <w:szCs w:val="28"/>
        </w:rPr>
        <w:t>ГАОУ ЧАО</w:t>
      </w:r>
      <w:bookmarkStart w:id="0" w:name="_GoBack"/>
      <w:bookmarkEnd w:id="0"/>
      <w:r w:rsidR="00C74872" w:rsidRPr="00F21B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4A0" w:rsidRPr="00F21B60">
        <w:rPr>
          <w:rFonts w:ascii="Times New Roman" w:eastAsia="Calibri" w:hAnsi="Times New Roman" w:cs="Times New Roman"/>
          <w:bCs/>
          <w:sz w:val="28"/>
          <w:szCs w:val="28"/>
        </w:rPr>
        <w:t>«Чукотский окружной профильный лицей»</w:t>
      </w:r>
    </w:p>
    <w:p w:rsidR="007E74A0" w:rsidRPr="00F61D37" w:rsidRDefault="007E74A0" w:rsidP="00B4074F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B4074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Default="007E74A0" w:rsidP="00B4074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20F" w:rsidRDefault="007B620F" w:rsidP="00B4074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20F" w:rsidRPr="00F61D37" w:rsidRDefault="007B620F" w:rsidP="00B4074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Default="007E74A0" w:rsidP="00B4074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1F8C" w:rsidRPr="00F61D37" w:rsidRDefault="00D31F8C" w:rsidP="00B4074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A0" w:rsidRPr="00F61D37" w:rsidRDefault="007E74A0" w:rsidP="00AA0B14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D37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 w:rsidR="000158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61D37">
        <w:rPr>
          <w:rFonts w:ascii="Times New Roman" w:eastAsia="Calibri" w:hAnsi="Times New Roman" w:cs="Times New Roman"/>
          <w:b/>
          <w:bCs/>
          <w:sz w:val="28"/>
          <w:szCs w:val="28"/>
        </w:rPr>
        <w:t>Анадырь</w:t>
      </w:r>
      <w:r w:rsidR="00AA0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F61D37">
        <w:rPr>
          <w:rFonts w:ascii="Times New Roman" w:eastAsia="Calibri" w:hAnsi="Times New Roman" w:cs="Times New Roman"/>
          <w:b/>
          <w:bCs/>
          <w:sz w:val="28"/>
          <w:szCs w:val="28"/>
        </w:rPr>
        <w:t>2020 г.</w:t>
      </w:r>
    </w:p>
    <w:p w:rsidR="00AA0B14" w:rsidRDefault="00AA0B14" w:rsidP="00B4074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5D" w:rsidRDefault="00C5675D" w:rsidP="00C5675D">
      <w:pPr>
        <w:spacing w:after="0" w:line="0" w:lineRule="atLeast"/>
        <w:ind w:left="323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675D" w:rsidRDefault="00C5675D" w:rsidP="00015891">
      <w:pPr>
        <w:spacing w:after="0" w:line="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«Приохотить» ученика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учению гораздо более</w:t>
      </w:r>
      <w:r w:rsidR="00495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859D7" w:rsidRPr="00F61D37" w:rsidRDefault="006859D7" w:rsidP="00015891">
      <w:pPr>
        <w:spacing w:after="0" w:line="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достойная</w:t>
      </w:r>
      <w:r w:rsidR="00495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</w:t>
      </w:r>
      <w:r w:rsidR="00495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учителя,</w:t>
      </w:r>
      <w:r w:rsidR="00495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</w:t>
      </w:r>
      <w:r w:rsidR="00495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«приневолить» его.</w:t>
      </w:r>
    </w:p>
    <w:p w:rsidR="006859D7" w:rsidRPr="00816528" w:rsidRDefault="004957F8" w:rsidP="00015891">
      <w:pPr>
        <w:spacing w:after="0" w:line="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59D7" w:rsidRPr="008165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 Д. Ушинский</w:t>
      </w:r>
    </w:p>
    <w:p w:rsidR="006859D7" w:rsidRPr="00F61D37" w:rsidRDefault="006859D7" w:rsidP="00015891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429" w:rsidRPr="00F61D37" w:rsidRDefault="008733D8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разнообразия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лицейских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 подготовке учащихся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многолетний опыт учительской работы показывает, что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и внешкольная деятельность </w:t>
      </w:r>
      <w:r w:rsidR="007B6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особенный интерес у обучающихся, что обуславливает необходимость уделять этому аспекту работы большое вни</w:t>
      </w:r>
      <w:r w:rsidR="00A42E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B6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эффективной формой работы в данном направлении является организация и проведение предмет</w:t>
      </w:r>
      <w:r w:rsidR="00C03429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недели.</w:t>
      </w:r>
    </w:p>
    <w:p w:rsidR="00741E05" w:rsidRPr="00F61D37" w:rsidRDefault="006859D7" w:rsidP="000158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участие лицеистов в проведении предметной недели, повышает </w:t>
      </w:r>
      <w:r w:rsidR="008733D8" w:rsidRPr="00F61D37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Pr="00F61D37">
        <w:rPr>
          <w:rFonts w:ascii="Times New Roman" w:hAnsi="Times New Roman" w:cs="Times New Roman"/>
          <w:sz w:val="24"/>
          <w:szCs w:val="24"/>
        </w:rPr>
        <w:t>интерес</w:t>
      </w:r>
      <w:r w:rsidR="008733D8" w:rsidRPr="00F61D37">
        <w:rPr>
          <w:rFonts w:ascii="Times New Roman" w:hAnsi="Times New Roman" w:cs="Times New Roman"/>
          <w:sz w:val="24"/>
          <w:szCs w:val="24"/>
        </w:rPr>
        <w:t>,</w:t>
      </w:r>
      <w:r w:rsidRPr="00F61D37">
        <w:rPr>
          <w:rFonts w:ascii="Times New Roman" w:hAnsi="Times New Roman" w:cs="Times New Roman"/>
          <w:sz w:val="24"/>
          <w:szCs w:val="24"/>
        </w:rPr>
        <w:t xml:space="preserve"> </w:t>
      </w:r>
      <w:r w:rsidR="007B620F">
        <w:rPr>
          <w:rFonts w:ascii="Times New Roman" w:hAnsi="Times New Roman" w:cs="Times New Roman"/>
          <w:sz w:val="24"/>
          <w:szCs w:val="24"/>
        </w:rPr>
        <w:t>позитивно влияет не только на предметные, но и личностные результаты обучения.</w:t>
      </w:r>
      <w:r w:rsidRPr="00F61D37">
        <w:rPr>
          <w:rFonts w:ascii="Times New Roman" w:hAnsi="Times New Roman" w:cs="Times New Roman"/>
          <w:sz w:val="24"/>
          <w:szCs w:val="24"/>
        </w:rPr>
        <w:t xml:space="preserve"> Успешность учебной деятельности во многом зависит от степени самостоятельности ребенка, его активности, заинтересованности в достижении результата. </w:t>
      </w:r>
      <w:r w:rsidR="00741E05" w:rsidRPr="00F61D37">
        <w:rPr>
          <w:rFonts w:ascii="Times New Roman" w:hAnsi="Times New Roman" w:cs="Times New Roman"/>
          <w:sz w:val="24"/>
          <w:szCs w:val="24"/>
        </w:rPr>
        <w:t>Успешному достижению результатов образовательных программ обучающимися способствует организация</w:t>
      </w:r>
      <w:r w:rsidR="00F1050D">
        <w:rPr>
          <w:rFonts w:ascii="Times New Roman" w:hAnsi="Times New Roman" w:cs="Times New Roman"/>
          <w:sz w:val="24"/>
          <w:szCs w:val="24"/>
        </w:rPr>
        <w:t xml:space="preserve"> таких форм деятельности, как</w:t>
      </w:r>
      <w:r w:rsidR="00741E05" w:rsidRPr="00F61D37">
        <w:rPr>
          <w:rFonts w:ascii="Times New Roman" w:hAnsi="Times New Roman" w:cs="Times New Roman"/>
          <w:sz w:val="24"/>
          <w:szCs w:val="24"/>
        </w:rPr>
        <w:t xml:space="preserve"> </w:t>
      </w:r>
      <w:r w:rsidRPr="00F61D37">
        <w:rPr>
          <w:rFonts w:ascii="Times New Roman" w:hAnsi="Times New Roman" w:cs="Times New Roman"/>
          <w:sz w:val="24"/>
          <w:szCs w:val="24"/>
        </w:rPr>
        <w:t>поисков</w:t>
      </w:r>
      <w:r w:rsidR="00F1050D">
        <w:rPr>
          <w:rFonts w:ascii="Times New Roman" w:hAnsi="Times New Roman" w:cs="Times New Roman"/>
          <w:sz w:val="24"/>
          <w:szCs w:val="24"/>
        </w:rPr>
        <w:t>ая</w:t>
      </w:r>
      <w:r w:rsidRPr="00F61D37">
        <w:rPr>
          <w:rFonts w:ascii="Times New Roman" w:hAnsi="Times New Roman" w:cs="Times New Roman"/>
          <w:sz w:val="24"/>
          <w:szCs w:val="24"/>
        </w:rPr>
        <w:t>, творческ</w:t>
      </w:r>
      <w:r w:rsidR="00F1050D">
        <w:rPr>
          <w:rFonts w:ascii="Times New Roman" w:hAnsi="Times New Roman" w:cs="Times New Roman"/>
          <w:sz w:val="24"/>
          <w:szCs w:val="24"/>
        </w:rPr>
        <w:t>ая</w:t>
      </w:r>
      <w:r w:rsidRPr="00F61D37">
        <w:rPr>
          <w:rFonts w:ascii="Times New Roman" w:hAnsi="Times New Roman" w:cs="Times New Roman"/>
          <w:sz w:val="24"/>
          <w:szCs w:val="24"/>
        </w:rPr>
        <w:t>, самостоятельн</w:t>
      </w:r>
      <w:r w:rsidR="00F1050D">
        <w:rPr>
          <w:rFonts w:ascii="Times New Roman" w:hAnsi="Times New Roman" w:cs="Times New Roman"/>
          <w:sz w:val="24"/>
          <w:szCs w:val="24"/>
        </w:rPr>
        <w:t>ая</w:t>
      </w:r>
      <w:r w:rsidRPr="00F61D37">
        <w:rPr>
          <w:rFonts w:ascii="Times New Roman" w:hAnsi="Times New Roman" w:cs="Times New Roman"/>
          <w:sz w:val="24"/>
          <w:szCs w:val="24"/>
        </w:rPr>
        <w:t xml:space="preserve"> </w:t>
      </w:r>
      <w:r w:rsidR="00F1050D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деятельность. </w:t>
      </w:r>
      <w:r w:rsidRPr="00F61D3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741E05" w:rsidRPr="00F61D37">
        <w:rPr>
          <w:rFonts w:ascii="Times New Roman" w:hAnsi="Times New Roman" w:cs="Times New Roman"/>
          <w:sz w:val="24"/>
          <w:szCs w:val="24"/>
        </w:rPr>
        <w:t xml:space="preserve">такие формы </w:t>
      </w:r>
      <w:r w:rsidRPr="00F61D3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41E05" w:rsidRPr="00F61D37">
        <w:rPr>
          <w:rFonts w:ascii="Times New Roman" w:hAnsi="Times New Roman" w:cs="Times New Roman"/>
          <w:sz w:val="24"/>
          <w:szCs w:val="24"/>
        </w:rPr>
        <w:t xml:space="preserve">объединяют </w:t>
      </w:r>
      <w:r w:rsidRPr="00F61D37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741E05" w:rsidRPr="00F61D37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Pr="00F61D37">
        <w:rPr>
          <w:rFonts w:ascii="Times New Roman" w:hAnsi="Times New Roman" w:cs="Times New Roman"/>
          <w:sz w:val="24"/>
          <w:szCs w:val="24"/>
        </w:rPr>
        <w:t xml:space="preserve">проявлению инициативы, активности, </w:t>
      </w:r>
      <w:r w:rsidR="00741E05" w:rsidRPr="00F61D37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F61D37">
        <w:rPr>
          <w:rFonts w:ascii="Times New Roman" w:hAnsi="Times New Roman" w:cs="Times New Roman"/>
          <w:sz w:val="24"/>
          <w:szCs w:val="24"/>
        </w:rPr>
        <w:t xml:space="preserve">умения творчески подходить к проведению мероприятий, намеченных в программе недели. </w:t>
      </w:r>
      <w:r w:rsidR="00F1050D">
        <w:rPr>
          <w:rFonts w:ascii="Times New Roman" w:hAnsi="Times New Roman" w:cs="Times New Roman"/>
          <w:sz w:val="24"/>
          <w:szCs w:val="24"/>
        </w:rPr>
        <w:t>Наиболее актуальными</w:t>
      </w:r>
      <w:r w:rsidR="0039545E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F1050D">
        <w:rPr>
          <w:rFonts w:ascii="Times New Roman" w:hAnsi="Times New Roman" w:cs="Times New Roman"/>
          <w:sz w:val="24"/>
          <w:szCs w:val="24"/>
        </w:rPr>
        <w:t xml:space="preserve"> формы работы</w:t>
      </w:r>
      <w:r w:rsidR="0039545E">
        <w:rPr>
          <w:rFonts w:ascii="Times New Roman" w:hAnsi="Times New Roman" w:cs="Times New Roman"/>
          <w:sz w:val="24"/>
          <w:szCs w:val="24"/>
        </w:rPr>
        <w:t>,</w:t>
      </w:r>
      <w:r w:rsidR="00F1050D">
        <w:rPr>
          <w:rFonts w:ascii="Times New Roman" w:hAnsi="Times New Roman" w:cs="Times New Roman"/>
          <w:sz w:val="24"/>
          <w:szCs w:val="24"/>
        </w:rPr>
        <w:t xml:space="preserve"> способствую</w:t>
      </w:r>
      <w:r w:rsidR="0039545E">
        <w:rPr>
          <w:rFonts w:ascii="Times New Roman" w:hAnsi="Times New Roman" w:cs="Times New Roman"/>
          <w:sz w:val="24"/>
          <w:szCs w:val="24"/>
        </w:rPr>
        <w:t>щие</w:t>
      </w:r>
      <w:r w:rsidR="00F1050D">
        <w:rPr>
          <w:rFonts w:ascii="Times New Roman" w:hAnsi="Times New Roman" w:cs="Times New Roman"/>
          <w:sz w:val="24"/>
          <w:szCs w:val="24"/>
        </w:rPr>
        <w:t xml:space="preserve"> достижению </w:t>
      </w:r>
      <w:r w:rsidR="0089411D">
        <w:rPr>
          <w:rFonts w:ascii="Times New Roman" w:hAnsi="Times New Roman" w:cs="Times New Roman"/>
          <w:sz w:val="24"/>
          <w:szCs w:val="24"/>
        </w:rPr>
        <w:t>обучающимися</w:t>
      </w:r>
      <w:r w:rsidR="00F1050D">
        <w:rPr>
          <w:rFonts w:ascii="Times New Roman" w:hAnsi="Times New Roman" w:cs="Times New Roman"/>
          <w:sz w:val="24"/>
          <w:szCs w:val="24"/>
        </w:rPr>
        <w:t xml:space="preserve"> </w:t>
      </w:r>
      <w:r w:rsidR="0001599F">
        <w:rPr>
          <w:rFonts w:ascii="Times New Roman" w:hAnsi="Times New Roman" w:cs="Times New Roman"/>
          <w:sz w:val="24"/>
          <w:szCs w:val="24"/>
        </w:rPr>
        <w:t>результатов, достижение которых требует ФГОС – общеучебные, межпредметные и надпредметные умения и навыки.</w:t>
      </w:r>
    </w:p>
    <w:p w:rsidR="00C03429" w:rsidRPr="00F61D37" w:rsidRDefault="006859D7" w:rsidP="000158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D37">
        <w:rPr>
          <w:rFonts w:ascii="Times New Roman" w:hAnsi="Times New Roman" w:cs="Times New Roman"/>
          <w:sz w:val="24"/>
          <w:szCs w:val="24"/>
        </w:rPr>
        <w:t xml:space="preserve">Предметная неделя достигает поставленных целей в том случае, если она чётко организована, </w:t>
      </w:r>
      <w:r w:rsidR="0001599F">
        <w:rPr>
          <w:rFonts w:ascii="Times New Roman" w:hAnsi="Times New Roman" w:cs="Times New Roman"/>
          <w:sz w:val="24"/>
          <w:szCs w:val="24"/>
        </w:rPr>
        <w:t xml:space="preserve">включает мероприятия, которые в увлекательной форме позволяют </w:t>
      </w:r>
      <w:r w:rsidRPr="00F61D37">
        <w:rPr>
          <w:rFonts w:ascii="Times New Roman" w:hAnsi="Times New Roman" w:cs="Times New Roman"/>
          <w:sz w:val="24"/>
          <w:szCs w:val="24"/>
        </w:rPr>
        <w:t>расширят</w:t>
      </w:r>
      <w:r w:rsidR="0001599F">
        <w:rPr>
          <w:rFonts w:ascii="Times New Roman" w:hAnsi="Times New Roman" w:cs="Times New Roman"/>
          <w:sz w:val="24"/>
          <w:szCs w:val="24"/>
        </w:rPr>
        <w:t>ь</w:t>
      </w:r>
      <w:r w:rsidRPr="00F61D37">
        <w:rPr>
          <w:rFonts w:ascii="Times New Roman" w:hAnsi="Times New Roman" w:cs="Times New Roman"/>
          <w:sz w:val="24"/>
          <w:szCs w:val="24"/>
        </w:rPr>
        <w:t xml:space="preserve"> кругозор, обогаща</w:t>
      </w:r>
      <w:r w:rsidR="0001599F">
        <w:rPr>
          <w:rFonts w:ascii="Times New Roman" w:hAnsi="Times New Roman" w:cs="Times New Roman"/>
          <w:sz w:val="24"/>
          <w:szCs w:val="24"/>
        </w:rPr>
        <w:t>ть</w:t>
      </w:r>
      <w:r w:rsidRPr="00F61D37">
        <w:rPr>
          <w:rFonts w:ascii="Times New Roman" w:hAnsi="Times New Roman" w:cs="Times New Roman"/>
          <w:sz w:val="24"/>
          <w:szCs w:val="24"/>
        </w:rPr>
        <w:t xml:space="preserve"> </w:t>
      </w:r>
      <w:r w:rsidR="0001599F">
        <w:rPr>
          <w:rFonts w:ascii="Times New Roman" w:hAnsi="Times New Roman" w:cs="Times New Roman"/>
          <w:sz w:val="24"/>
          <w:szCs w:val="24"/>
        </w:rPr>
        <w:t xml:space="preserve">новыми </w:t>
      </w:r>
      <w:r w:rsidRPr="00F61D37">
        <w:rPr>
          <w:rFonts w:ascii="Times New Roman" w:hAnsi="Times New Roman" w:cs="Times New Roman"/>
          <w:sz w:val="24"/>
          <w:szCs w:val="24"/>
        </w:rPr>
        <w:t>знания</w:t>
      </w:r>
      <w:r w:rsidR="0001599F">
        <w:rPr>
          <w:rFonts w:ascii="Times New Roman" w:hAnsi="Times New Roman" w:cs="Times New Roman"/>
          <w:sz w:val="24"/>
          <w:szCs w:val="24"/>
        </w:rPr>
        <w:t>ми</w:t>
      </w:r>
      <w:r w:rsidRPr="00F61D37">
        <w:rPr>
          <w:rFonts w:ascii="Times New Roman" w:hAnsi="Times New Roman" w:cs="Times New Roman"/>
          <w:sz w:val="24"/>
          <w:szCs w:val="24"/>
        </w:rPr>
        <w:t xml:space="preserve">, </w:t>
      </w:r>
      <w:r w:rsidR="0039545E">
        <w:rPr>
          <w:rFonts w:ascii="Times New Roman" w:hAnsi="Times New Roman" w:cs="Times New Roman"/>
          <w:sz w:val="24"/>
          <w:szCs w:val="24"/>
        </w:rPr>
        <w:t>получать</w:t>
      </w:r>
      <w:r w:rsidR="0001599F">
        <w:rPr>
          <w:rFonts w:ascii="Times New Roman" w:hAnsi="Times New Roman" w:cs="Times New Roman"/>
          <w:sz w:val="24"/>
          <w:szCs w:val="24"/>
        </w:rPr>
        <w:t xml:space="preserve"> </w:t>
      </w:r>
      <w:r w:rsidRPr="00F61D37">
        <w:rPr>
          <w:rFonts w:ascii="Times New Roman" w:hAnsi="Times New Roman" w:cs="Times New Roman"/>
          <w:sz w:val="24"/>
          <w:szCs w:val="24"/>
        </w:rPr>
        <w:t xml:space="preserve">возможность для работы с разными источниками </w:t>
      </w:r>
      <w:r w:rsidR="0001599F">
        <w:rPr>
          <w:rFonts w:ascii="Times New Roman" w:hAnsi="Times New Roman" w:cs="Times New Roman"/>
          <w:sz w:val="24"/>
          <w:szCs w:val="24"/>
        </w:rPr>
        <w:t>информации</w:t>
      </w:r>
      <w:r w:rsidRPr="00F61D37">
        <w:rPr>
          <w:rFonts w:ascii="Times New Roman" w:hAnsi="Times New Roman" w:cs="Times New Roman"/>
          <w:sz w:val="24"/>
          <w:szCs w:val="24"/>
        </w:rPr>
        <w:t xml:space="preserve">: справочными материалами, интернетом. Поэтому </w:t>
      </w:r>
      <w:r w:rsidR="0039545E">
        <w:rPr>
          <w:rFonts w:ascii="Times New Roman" w:hAnsi="Times New Roman" w:cs="Times New Roman"/>
          <w:sz w:val="24"/>
          <w:szCs w:val="24"/>
        </w:rPr>
        <w:t>в учреждении было</w:t>
      </w:r>
      <w:r w:rsidR="004957F8">
        <w:rPr>
          <w:rFonts w:ascii="Times New Roman" w:hAnsi="Times New Roman" w:cs="Times New Roman"/>
          <w:sz w:val="24"/>
          <w:szCs w:val="24"/>
        </w:rPr>
        <w:t xml:space="preserve"> </w:t>
      </w:r>
      <w:r w:rsidR="0039545E">
        <w:rPr>
          <w:rFonts w:ascii="Times New Roman" w:hAnsi="Times New Roman" w:cs="Times New Roman"/>
          <w:sz w:val="24"/>
          <w:szCs w:val="24"/>
        </w:rPr>
        <w:t xml:space="preserve">запланировано проведение </w:t>
      </w:r>
      <w:r w:rsidRPr="00F61D37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39545E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и физической культуры. </w:t>
      </w:r>
    </w:p>
    <w:p w:rsidR="00832235" w:rsidRPr="00F61D37" w:rsidRDefault="00832235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естественнонаучных дисциплин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Чукотском окружном профильном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 был разработан план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проведения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03429" w:rsidRPr="0001599F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неделя естественных наук </w:t>
      </w:r>
      <w:r w:rsidRPr="00A57A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учителями МО естественных дисциплин</w:t>
      </w:r>
      <w:r w:rsidR="009E05A3" w:rsidRPr="00A57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05A3" w:rsidRPr="00A57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5A3" w:rsidRPr="0001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и физической культуры</w:t>
      </w:r>
      <w:r w:rsidRPr="00015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429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предметной недели</w:t>
      </w:r>
      <w:r w:rsidR="009E05A3" w:rsidRPr="00F6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9E05A3" w:rsidRPr="00F6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01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 к предметам естественнонаучного цикла через внеурочные формы работы.</w:t>
      </w:r>
    </w:p>
    <w:p w:rsidR="006859D7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9E05A3" w:rsidRPr="00F6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предметной недели</w:t>
      </w:r>
      <w:r w:rsidRPr="00F61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59D7" w:rsidRPr="00641987" w:rsidRDefault="000721B7" w:rsidP="00641987">
      <w:pPr>
        <w:pStyle w:val="a7"/>
        <w:numPr>
          <w:ilvl w:val="0"/>
          <w:numId w:val="1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59D7"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обучающихся в творческую деятельность</w:t>
      </w:r>
      <w:r w:rsidR="009E05A3"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235" w:rsidRPr="00641987" w:rsidRDefault="000721B7" w:rsidP="00641987">
      <w:pPr>
        <w:pStyle w:val="a7"/>
        <w:numPr>
          <w:ilvl w:val="0"/>
          <w:numId w:val="1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59D7"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учащихс</w:t>
      </w:r>
      <w:r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обладающих</w:t>
      </w:r>
      <w:r w:rsidR="006859D7"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творческими и организационными способностями</w:t>
      </w:r>
      <w:r w:rsidR="00350101" w:rsidRPr="0064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429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Calibri" w:hAnsi="Times New Roman" w:cs="Times New Roman"/>
          <w:b/>
          <w:bCs/>
          <w:sz w:val="24"/>
          <w:szCs w:val="24"/>
        </w:rPr>
        <w:t>Принцип проведения недели: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 каждый учащийся является активным участником всех событий </w:t>
      </w:r>
      <w:r w:rsidR="0039545E">
        <w:rPr>
          <w:rFonts w:ascii="Times New Roman" w:eastAsia="Calibri" w:hAnsi="Times New Roman" w:cs="Times New Roman"/>
          <w:sz w:val="24"/>
          <w:szCs w:val="24"/>
        </w:rPr>
        <w:t>н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едели. Он может попробовать себя в разных ролях и видах деятельности. </w:t>
      </w:r>
    </w:p>
    <w:p w:rsidR="00C03429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каждым учеником уверенности в своих способностях</w:t>
      </w:r>
      <w:r w:rsidR="009E05A3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качеств личности,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как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довери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инициативност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ь,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формирование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осознанных мотивов учения, побуждающих к активной познавательной деятельности.</w:t>
      </w:r>
    </w:p>
    <w:p w:rsidR="006859D7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неделе принимали участие обучающиеся 8-11 классов, учителя</w:t>
      </w:r>
      <w:r w:rsidR="0083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естественнонаучного цикла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классные руководители. При подготовке мероприятий и творческих заданий учитывались возрастные особенности детей. </w:t>
      </w:r>
    </w:p>
    <w:p w:rsidR="006859D7" w:rsidRPr="0039545E" w:rsidRDefault="0039545E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предметной недели</w:t>
      </w:r>
      <w:r w:rsidRPr="00F6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комплексный подход</w:t>
      </w:r>
      <w:r w:rsidRPr="00F61D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F61D37">
        <w:rPr>
          <w:rFonts w:ascii="Times New Roman" w:hAnsi="Times New Roman" w:cs="Times New Roman"/>
          <w:sz w:val="24"/>
          <w:szCs w:val="24"/>
        </w:rPr>
        <w:t xml:space="preserve"> разнообразные формы внеклассной работы. </w:t>
      </w:r>
      <w:r w:rsidR="00E84825" w:rsidRPr="0039545E">
        <w:rPr>
          <w:rFonts w:ascii="Times New Roman" w:eastAsia="Calibri" w:hAnsi="Times New Roman" w:cs="Times New Roman"/>
          <w:bCs/>
          <w:sz w:val="24"/>
          <w:szCs w:val="24"/>
        </w:rPr>
        <w:t>В рамках предметной недели были проведены следующие мероприятия</w:t>
      </w:r>
      <w:r w:rsidR="006859D7" w:rsidRPr="0039545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Занимательные уроки для 8-11 классов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естественнонаучного цикла.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«Хочу всё знать»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8-10 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игра «Мисс и мистер естественных наук»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8-10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акция «В гости к зимующим птицам»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10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«Вклад учёных естественных наук в победу в Великой Отечественной войне»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конкурс «От нас природа тайн своих не прячет» (конкурс на лучшее фото по номинациям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«Экологический мусор на «службе» у моды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(конкурс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наряды будущего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8-10 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</w:p>
    <w:p w:rsidR="006859D7" w:rsidRPr="00F61D37" w:rsidRDefault="000721B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эстафета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8-10 </w:t>
      </w:r>
      <w:r w:rsidR="00424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</w:p>
    <w:p w:rsidR="006859D7" w:rsidRPr="00F61D37" w:rsidRDefault="006859D7" w:rsidP="00424C83">
      <w:pPr>
        <w:numPr>
          <w:ilvl w:val="0"/>
          <w:numId w:val="2"/>
        </w:numPr>
        <w:spacing w:after="0" w:line="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строя и песни, посвященный Дню защитника Отечества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8-10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282A1C" w:rsidRDefault="00282A1C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429" w:rsidRPr="00811131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E84825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на развитие личности обучающихся, формирование креативных и коммуникативных умений, развитие интеллектуальных способностей.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</w:t>
      </w: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мог проявить свою фантазию, артистизм, творчество</w:t>
      </w:r>
      <w:r w:rsidR="00832235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545E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35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теоретические знания по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832235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естественнонаучного цикла. </w:t>
      </w:r>
      <w:r w:rsidR="005A4B44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44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деятельности ребята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познакомились </w:t>
      </w:r>
      <w:r w:rsidR="00811131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природно-климатическими о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собенностями родного края, изучили</w:t>
      </w:r>
      <w:r w:rsidR="00811131"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проблемы</w:t>
      </w: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общему мнению участников и зрителей внеклассные мероприятия по химии, биологии, физической культуре, ОБЖ и экологии получились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познавательными,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</w:t>
      </w: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весёлыми, яркими и запоминающимися. </w:t>
      </w:r>
    </w:p>
    <w:p w:rsidR="00C03429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также способствовала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профессиональных умений учителей, давая возможность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проявить себя </w:t>
      </w:r>
      <w:r w:rsidR="00395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параллели или </w:t>
      </w:r>
      <w:r w:rsidR="00E8482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B130B8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C03429" w:rsidRPr="00F61D37" w:rsidRDefault="000C719B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недели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подводились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деятельности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участия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дух соре</w:t>
      </w:r>
      <w:r w:rsidR="00282A1C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новательности, высокая степень активности ребят имеет важное воспитательное значение.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едели в фойе 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установлены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стенды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 w:rsidR="00BF0555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</w:t>
      </w:r>
      <w:r w:rsidR="0081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проведенных мероприятий. </w:t>
      </w:r>
    </w:p>
    <w:p w:rsidR="00C03429" w:rsidRPr="00F61D37" w:rsidRDefault="00BF0555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предметной недели была проведена линейка-открытие, которая включала инсценировку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«Тайны старого замка или приключения Шерлока Холмса и доктора Ватсона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615F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сценарии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красной нитью </w:t>
      </w:r>
      <w:r w:rsidR="00E4615F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прослеживалась тема необходимости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естественные науки</w:t>
      </w:r>
      <w:r w:rsidR="00E4615F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показаны занимательные опыты по химии. </w:t>
      </w:r>
      <w:r w:rsidR="00E4615F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активными участниками открытия стали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>11-х классов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9D7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предметной недели был </w:t>
      </w:r>
      <w:r w:rsidR="00336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</w:t>
      </w:r>
      <w:r w:rsidR="008941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биологии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химии в 8-10 классах</w:t>
      </w:r>
      <w:r w:rsidR="00336C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подготовленных учителями Мацаковой Н.В. (биология), Князевой М.Н. (химия)</w:t>
      </w:r>
      <w:r w:rsidR="00C56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8AA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Внеурочные занятия были проведены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ИКТ</w:t>
      </w:r>
      <w:r w:rsidR="001938AA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использованием </w:t>
      </w:r>
      <w:r w:rsidR="0089411D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1938AA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приемов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38AA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возрасту </w:t>
      </w:r>
      <w:r w:rsidR="00EB5B51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C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 урока. </w:t>
      </w:r>
    </w:p>
    <w:p w:rsidR="006859D7" w:rsidRPr="00F61D37" w:rsidRDefault="00EB5B51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В рамках предметной недели 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для учащихся 8-х классов проведена экологическая акция «В гости к зимующим птицам», целью которой был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C5675D">
        <w:rPr>
          <w:rFonts w:ascii="Times New Roman" w:eastAsia="Calibri" w:hAnsi="Times New Roman" w:cs="Times New Roman"/>
          <w:sz w:val="24"/>
          <w:szCs w:val="24"/>
        </w:rPr>
        <w:t>в</w:t>
      </w:r>
      <w:r w:rsidR="00C5675D" w:rsidRPr="00F61D37">
        <w:rPr>
          <w:rFonts w:ascii="Times New Roman" w:eastAsia="Calibri" w:hAnsi="Times New Roman" w:cs="Times New Roman"/>
          <w:sz w:val="24"/>
          <w:szCs w:val="24"/>
        </w:rPr>
        <w:t>оспитание заботливого отношения к окружающему миру</w:t>
      </w:r>
      <w:r w:rsidR="00C567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D37">
        <w:rPr>
          <w:rFonts w:ascii="Times New Roman" w:eastAsia="Calibri" w:hAnsi="Times New Roman" w:cs="Times New Roman"/>
          <w:sz w:val="24"/>
          <w:szCs w:val="24"/>
        </w:rPr>
        <w:t>с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оздание благоприятных условий для зимовки птиц в нашей местности.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 Под девизом: «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Трудно птицам зимовать – надо птахам помогать!» </w:t>
      </w:r>
      <w:r w:rsidRPr="00F61D37">
        <w:rPr>
          <w:rFonts w:ascii="Times New Roman" w:eastAsia="Calibri" w:hAnsi="Times New Roman" w:cs="Times New Roman"/>
          <w:sz w:val="24"/>
          <w:szCs w:val="24"/>
        </w:rPr>
        <w:t>дети</w:t>
      </w:r>
      <w:r w:rsidR="00495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D37">
        <w:rPr>
          <w:rFonts w:ascii="Times New Roman" w:eastAsia="Calibri" w:hAnsi="Times New Roman" w:cs="Times New Roman"/>
          <w:bCs/>
          <w:sz w:val="24"/>
          <w:szCs w:val="24"/>
        </w:rPr>
        <w:t>изготовили кормушки, развесили их и заготовили корм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для птиц.</w:t>
      </w:r>
    </w:p>
    <w:p w:rsidR="006859D7" w:rsidRPr="00F61D37" w:rsidRDefault="00EB5B51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Calibri" w:hAnsi="Times New Roman" w:cs="Times New Roman"/>
          <w:sz w:val="24"/>
          <w:szCs w:val="24"/>
        </w:rPr>
        <w:t>С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реди учащихся 8</w:t>
      </w:r>
      <w:r w:rsidRPr="00F61D37">
        <w:rPr>
          <w:rFonts w:ascii="Times New Roman" w:eastAsia="Calibri" w:hAnsi="Times New Roman" w:cs="Times New Roman"/>
          <w:sz w:val="24"/>
          <w:szCs w:val="24"/>
        </w:rPr>
        <w:t>-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10 классов </w:t>
      </w:r>
      <w:r w:rsidR="00335F13">
        <w:rPr>
          <w:rFonts w:ascii="Times New Roman" w:eastAsia="Calibri" w:hAnsi="Times New Roman" w:cs="Times New Roman"/>
          <w:sz w:val="24"/>
          <w:szCs w:val="24"/>
        </w:rPr>
        <w:t xml:space="preserve">вызвала большой интерес 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биофизическая викторина «Хочу всё знать!»</w:t>
      </w:r>
      <w:r w:rsidR="00D04909">
        <w:rPr>
          <w:rFonts w:ascii="Times New Roman" w:eastAsia="Calibri" w:hAnsi="Times New Roman" w:cs="Times New Roman"/>
          <w:sz w:val="24"/>
          <w:szCs w:val="24"/>
        </w:rPr>
        <w:t xml:space="preserve">, которая была проведена </w:t>
      </w:r>
      <w:r w:rsidR="000D037C">
        <w:rPr>
          <w:rFonts w:ascii="Times New Roman" w:eastAsia="Calibri" w:hAnsi="Times New Roman" w:cs="Times New Roman"/>
          <w:sz w:val="24"/>
          <w:szCs w:val="24"/>
        </w:rPr>
        <w:t>с целью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интегрировать 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знания по предметам естественнонаучного цикла.</w:t>
      </w:r>
      <w:r w:rsidR="00495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37C">
        <w:rPr>
          <w:rFonts w:ascii="Times New Roman" w:eastAsia="Calibri" w:hAnsi="Times New Roman" w:cs="Times New Roman"/>
          <w:sz w:val="24"/>
          <w:szCs w:val="24"/>
        </w:rPr>
        <w:t xml:space="preserve">Занятие способствовало формированию умения 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работать в группах, разви</w:t>
      </w:r>
      <w:r w:rsidR="000D037C">
        <w:rPr>
          <w:rFonts w:ascii="Times New Roman" w:eastAsia="Calibri" w:hAnsi="Times New Roman" w:cs="Times New Roman"/>
          <w:sz w:val="24"/>
          <w:szCs w:val="24"/>
        </w:rPr>
        <w:t>тию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предметны</w:t>
      </w:r>
      <w:r w:rsidR="000D037C">
        <w:rPr>
          <w:rFonts w:ascii="Times New Roman" w:eastAsia="Calibri" w:hAnsi="Times New Roman" w:cs="Times New Roman"/>
          <w:sz w:val="24"/>
          <w:szCs w:val="24"/>
        </w:rPr>
        <w:t>х, метапредметных компетенций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0D037C">
        <w:rPr>
          <w:rFonts w:ascii="Times New Roman" w:eastAsia="Calibri" w:hAnsi="Times New Roman" w:cs="Times New Roman"/>
          <w:sz w:val="24"/>
          <w:szCs w:val="24"/>
        </w:rPr>
        <w:t>, з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акреп</w:t>
      </w:r>
      <w:r w:rsidR="000D037C">
        <w:rPr>
          <w:rFonts w:ascii="Times New Roman" w:eastAsia="Calibri" w:hAnsi="Times New Roman" w:cs="Times New Roman"/>
          <w:sz w:val="24"/>
          <w:szCs w:val="24"/>
        </w:rPr>
        <w:t>лению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полученны</w:t>
      </w:r>
      <w:r w:rsidR="000D037C">
        <w:rPr>
          <w:rFonts w:ascii="Times New Roman" w:eastAsia="Calibri" w:hAnsi="Times New Roman" w:cs="Times New Roman"/>
          <w:sz w:val="24"/>
          <w:szCs w:val="24"/>
        </w:rPr>
        <w:t>х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знания </w:t>
      </w:r>
      <w:r w:rsidR="000D037C">
        <w:rPr>
          <w:rFonts w:ascii="Times New Roman" w:eastAsia="Calibri" w:hAnsi="Times New Roman" w:cs="Times New Roman"/>
          <w:sz w:val="24"/>
          <w:szCs w:val="24"/>
        </w:rPr>
        <w:t>по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физик</w:t>
      </w:r>
      <w:r w:rsidR="000D037C">
        <w:rPr>
          <w:rFonts w:ascii="Times New Roman" w:eastAsia="Calibri" w:hAnsi="Times New Roman" w:cs="Times New Roman"/>
          <w:sz w:val="24"/>
          <w:szCs w:val="24"/>
        </w:rPr>
        <w:t>е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и биологии. </w:t>
      </w:r>
    </w:p>
    <w:p w:rsidR="00195EAB" w:rsidRDefault="00EB5B51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учащихся 8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11классов проводилась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«Мисс и мистер естественных наук»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</w:t>
      </w:r>
      <w:r w:rsidR="0019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</w:t>
      </w:r>
      <w:r w:rsidR="0019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условий для </w:t>
      </w:r>
      <w:r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</w:t>
      </w:r>
      <w:r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творческого потенциала обучающихся, популяризация интеллектуальных игр как действенной формы проведения содержательного досуга обучающихся.</w:t>
      </w:r>
      <w:r w:rsidR="0019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63BAB" w:rsidRDefault="007D339C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Такие мероприятия как с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мотр строя и песни, военизированная эстафета и др. </w:t>
      </w:r>
      <w:r w:rsidR="004B39E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позволяют реализовать</w:t>
      </w:r>
      <w:r w:rsidR="006859D7" w:rsidRPr="00F6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здоровьесберегающие технологии во внеклассной работе, выработку волевых качеств, оперативную совместную деятельность.</w:t>
      </w:r>
      <w:r w:rsidR="00195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дней предметной недели в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увлекательной, захватывающей борьбе сошлись команды 8-11 классов в спортивном 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тренажёрном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</w:t>
      </w:r>
      <w:r w:rsidR="00195E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ицея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Военно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эстафета была зрелищно организована учителями физкультуры Тесленко Е.С., Шишовым А.Е.,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Цыреновым Ю.О.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поддерживали своих одноклассников болельщики.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9D7" w:rsidRPr="00F61D37" w:rsidRDefault="00D04909" w:rsidP="00015891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Очередной день</w:t>
      </w:r>
      <w:r w:rsidR="006859D7" w:rsidRPr="00F61D37">
        <w:rPr>
          <w:rFonts w:ascii="Times New Roman" w:hAnsi="Times New Roman" w:cs="Times New Roman"/>
          <w:sz w:val="24"/>
          <w:szCs w:val="24"/>
        </w:rPr>
        <w:t xml:space="preserve"> предметной недели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естественнонаучных дисциплин и физической культуры был посвящен </w:t>
      </w:r>
      <w:r w:rsidRPr="00F61D37">
        <w:rPr>
          <w:rFonts w:ascii="Times New Roman" w:hAnsi="Times New Roman" w:cs="Times New Roman"/>
          <w:sz w:val="24"/>
          <w:szCs w:val="24"/>
        </w:rPr>
        <w:t>смотр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1D37">
        <w:rPr>
          <w:rFonts w:ascii="Times New Roman" w:hAnsi="Times New Roman" w:cs="Times New Roman"/>
          <w:sz w:val="24"/>
          <w:szCs w:val="24"/>
        </w:rPr>
        <w:t xml:space="preserve"> строя и песни </w:t>
      </w:r>
      <w:r w:rsidR="006859D7" w:rsidRPr="00F61D37">
        <w:rPr>
          <w:rFonts w:ascii="Times New Roman" w:hAnsi="Times New Roman" w:cs="Times New Roman"/>
          <w:sz w:val="24"/>
          <w:szCs w:val="24"/>
        </w:rPr>
        <w:t>среди учащихся 8-11 классов</w:t>
      </w:r>
      <w:r w:rsidR="00195EAB">
        <w:rPr>
          <w:rFonts w:ascii="Times New Roman" w:hAnsi="Times New Roman" w:cs="Times New Roman"/>
          <w:sz w:val="24"/>
          <w:szCs w:val="24"/>
        </w:rPr>
        <w:t>, который направлен на достижение целей по в</w:t>
      </w:r>
      <w:r w:rsidR="004B39E7" w:rsidRPr="00F61D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оенно</w:t>
      </w:r>
      <w:r w:rsidR="006859D7" w:rsidRPr="00F61D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-патриотическо</w:t>
      </w:r>
      <w:r w:rsidR="0019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="006859D7" w:rsidRPr="00F61D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воспитани</w:t>
      </w:r>
      <w:r w:rsidR="0019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859D7" w:rsidRPr="00F61D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9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обучающихся, п</w:t>
      </w:r>
      <w:r w:rsidR="006859D7" w:rsidRPr="00F61D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опуляризаци</w:t>
      </w:r>
      <w:r w:rsidR="00195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6859D7" w:rsidRPr="00F61D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военной службы </w:t>
      </w:r>
      <w:r w:rsidR="00195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подготовку к ней</w:t>
      </w:r>
      <w:r w:rsidR="004B39E7" w:rsidRPr="00F61D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юношей</w:t>
      </w:r>
      <w:r w:rsidR="00B4074F" w:rsidRPr="00F61D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195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результате проведения этого мероприятия школьники р</w:t>
      </w:r>
      <w:r w:rsidR="00B4074F">
        <w:rPr>
          <w:rFonts w:ascii="Times New Roman" w:eastAsia="Times New Roman" w:hAnsi="Times New Roman" w:cs="Times New Roman"/>
          <w:sz w:val="24"/>
          <w:szCs w:val="24"/>
        </w:rPr>
        <w:t>азучи</w:t>
      </w:r>
      <w:r w:rsidR="00195EAB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B4074F">
        <w:rPr>
          <w:rFonts w:ascii="Times New Roman" w:eastAsia="Times New Roman" w:hAnsi="Times New Roman" w:cs="Times New Roman"/>
          <w:sz w:val="24"/>
          <w:szCs w:val="24"/>
        </w:rPr>
        <w:t>военно-строевую песню</w:t>
      </w:r>
      <w:r w:rsidR="00195EAB">
        <w:rPr>
          <w:rFonts w:ascii="Times New Roman" w:eastAsia="Times New Roman" w:hAnsi="Times New Roman" w:cs="Times New Roman"/>
          <w:sz w:val="24"/>
          <w:szCs w:val="24"/>
        </w:rPr>
        <w:t>, познакомились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</w:rPr>
        <w:t>с родами войск России</w:t>
      </w:r>
      <w:r w:rsidR="00195EAB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B4074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195EAB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B4074F">
        <w:rPr>
          <w:rFonts w:ascii="Times New Roman" w:eastAsia="Times New Roman" w:hAnsi="Times New Roman" w:cs="Times New Roman"/>
          <w:sz w:val="24"/>
          <w:szCs w:val="24"/>
        </w:rPr>
        <w:t xml:space="preserve">элементы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</w:rPr>
        <w:t>строевых приёмов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5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 выявления лучших подростков в строевой подготовке в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жюри</w:t>
      </w:r>
      <w:r w:rsidR="00195EAB">
        <w:rPr>
          <w:rFonts w:ascii="Times New Roman" w:eastAsia="Calibri" w:hAnsi="Times New Roman" w:cs="Times New Roman"/>
          <w:sz w:val="24"/>
          <w:szCs w:val="24"/>
        </w:rPr>
        <w:t xml:space="preserve"> были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0C5">
        <w:rPr>
          <w:rFonts w:ascii="Times New Roman" w:eastAsia="Calibri" w:hAnsi="Times New Roman" w:cs="Times New Roman"/>
          <w:sz w:val="24"/>
          <w:szCs w:val="24"/>
        </w:rPr>
        <w:t>приглашены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9E7" w:rsidRPr="00F61D37">
        <w:rPr>
          <w:rFonts w:ascii="Times New Roman" w:eastAsia="Calibri" w:hAnsi="Times New Roman" w:cs="Times New Roman"/>
          <w:sz w:val="24"/>
          <w:szCs w:val="24"/>
        </w:rPr>
        <w:t>представители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>, имеющие непосредственное отношение к вооружённым силам России</w:t>
      </w:r>
      <w:r w:rsidR="004B39E7" w:rsidRPr="00F61D3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военнослужащие по призыву (по контракту).</w:t>
      </w:r>
      <w:r w:rsidR="004957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563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="0019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недели дисциплин естественнонаучного цикла </w:t>
      </w:r>
      <w:r w:rsidR="00D0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физической культуры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торжественное закрытие с показом мультимедийной презентации</w:t>
      </w:r>
      <w:r w:rsidR="0019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впечатляющих кадров с внеурочных занятий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награждением и поощрением её участников. </w:t>
      </w:r>
    </w:p>
    <w:p w:rsidR="00326563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подведены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нескольким номинациям. Все команды 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отмечены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грамотами,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сувенирами, а самые активные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инициативные – </w:t>
      </w:r>
      <w:r w:rsidR="004B39E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высокими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отметками по данным учебным предметам. 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Поставленные цели и задачи были достигнуты. </w:t>
      </w:r>
      <w:r w:rsidR="004B39E7" w:rsidRPr="00F61D37">
        <w:rPr>
          <w:rFonts w:ascii="Times New Roman" w:eastAsia="Calibri" w:hAnsi="Times New Roman" w:cs="Times New Roman"/>
          <w:sz w:val="24"/>
          <w:szCs w:val="24"/>
        </w:rPr>
        <w:t>Отчет с фотографиями, видеороликом размещены на школьном сайте.</w:t>
      </w:r>
    </w:p>
    <w:p w:rsidR="00326563" w:rsidRPr="00F61D37" w:rsidRDefault="004B39E7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мероприятия предметной недели 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направлены на повышение интереса учащихся к познавательной деятельности</w:t>
      </w:r>
      <w:r w:rsidR="0019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внеурочную работу</w:t>
      </w:r>
      <w:r w:rsidR="006859D7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Важно, что в эти дни дети еще раз убедились, сколько всего интересного, необычного, значимого в предметах естественнонаучного цикла, как необходимы они каждому из нас в жизни.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563" w:rsidRPr="00F61D37" w:rsidRDefault="00820B56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Подведены итоги и в рамках методического объединения учителей: </w:t>
      </w:r>
      <w:r w:rsidR="00282A1C">
        <w:rPr>
          <w:rFonts w:ascii="Times New Roman" w:eastAsia="Calibri" w:hAnsi="Times New Roman" w:cs="Times New Roman"/>
          <w:sz w:val="24"/>
          <w:szCs w:val="24"/>
        </w:rPr>
        <w:t>с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озданы </w:t>
      </w:r>
      <w:r w:rsidR="006859D7" w:rsidRPr="00F61D37">
        <w:rPr>
          <w:rFonts w:ascii="Times New Roman" w:eastAsia="Calibri" w:hAnsi="Times New Roman" w:cs="Times New Roman"/>
          <w:sz w:val="24"/>
          <w:szCs w:val="24"/>
        </w:rPr>
        <w:t xml:space="preserve">папки (печатный, электронный вариант) с методическими материалами 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недели, отмечены лучшие занятия, </w:t>
      </w:r>
      <w:r w:rsidR="00F7221D" w:rsidRPr="00F61D37">
        <w:rPr>
          <w:rFonts w:ascii="Times New Roman" w:eastAsia="Calibri" w:hAnsi="Times New Roman" w:cs="Times New Roman"/>
          <w:sz w:val="24"/>
          <w:szCs w:val="24"/>
        </w:rPr>
        <w:t xml:space="preserve">определена </w:t>
      </w:r>
      <w:r w:rsidRPr="00F61D37">
        <w:rPr>
          <w:rFonts w:ascii="Times New Roman" w:eastAsia="Calibri" w:hAnsi="Times New Roman" w:cs="Times New Roman"/>
          <w:sz w:val="24"/>
          <w:szCs w:val="24"/>
        </w:rPr>
        <w:t>тематика следующих предметных недель</w:t>
      </w:r>
      <w:r w:rsidR="00195E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507A" w:rsidRDefault="006859D7" w:rsidP="0001589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195EAB">
        <w:rPr>
          <w:rFonts w:ascii="Times New Roman" w:eastAsia="Calibri" w:hAnsi="Times New Roman" w:cs="Times New Roman"/>
          <w:sz w:val="24"/>
          <w:szCs w:val="24"/>
        </w:rPr>
        <w:t xml:space="preserve">предметной </w:t>
      </w:r>
      <w:r w:rsidRPr="00F61D37">
        <w:rPr>
          <w:rFonts w:ascii="Times New Roman" w:eastAsia="Calibri" w:hAnsi="Times New Roman" w:cs="Times New Roman"/>
          <w:sz w:val="24"/>
          <w:szCs w:val="24"/>
        </w:rPr>
        <w:t>недели</w:t>
      </w:r>
      <w:r w:rsidR="00B93D4B">
        <w:rPr>
          <w:rFonts w:ascii="Times New Roman" w:eastAsia="Calibri" w:hAnsi="Times New Roman" w:cs="Times New Roman"/>
          <w:sz w:val="24"/>
          <w:szCs w:val="24"/>
        </w:rPr>
        <w:t>,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 как и хорошего урока</w:t>
      </w:r>
      <w:r w:rsidR="00B93D4B">
        <w:rPr>
          <w:rFonts w:ascii="Times New Roman" w:eastAsia="Calibri" w:hAnsi="Times New Roman" w:cs="Times New Roman"/>
          <w:sz w:val="24"/>
          <w:szCs w:val="24"/>
        </w:rPr>
        <w:t>,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="00195EAB">
        <w:rPr>
          <w:rFonts w:ascii="Times New Roman" w:eastAsia="Calibri" w:hAnsi="Times New Roman" w:cs="Times New Roman"/>
          <w:sz w:val="24"/>
          <w:szCs w:val="24"/>
        </w:rPr>
        <w:t>проект, требующий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EAB">
        <w:rPr>
          <w:rFonts w:ascii="Times New Roman" w:eastAsia="Calibri" w:hAnsi="Times New Roman" w:cs="Times New Roman"/>
          <w:sz w:val="24"/>
          <w:szCs w:val="24"/>
        </w:rPr>
        <w:t xml:space="preserve">тщательной </w:t>
      </w:r>
      <w:r w:rsidR="0089411D">
        <w:rPr>
          <w:rFonts w:ascii="Times New Roman" w:eastAsia="Calibri" w:hAnsi="Times New Roman" w:cs="Times New Roman"/>
          <w:sz w:val="24"/>
          <w:szCs w:val="24"/>
        </w:rPr>
        <w:t>подготовки,</w:t>
      </w:r>
      <w:r w:rsidR="00195EAB">
        <w:rPr>
          <w:rFonts w:ascii="Times New Roman" w:eastAsia="Calibri" w:hAnsi="Times New Roman" w:cs="Times New Roman"/>
          <w:sz w:val="24"/>
          <w:szCs w:val="24"/>
        </w:rPr>
        <w:t xml:space="preserve"> как со стороны учителей, так и со стороны учеников.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 Проведение предметной недели естественных наук </w:t>
      </w:r>
      <w:r w:rsidR="00195EAB">
        <w:rPr>
          <w:rFonts w:ascii="Times New Roman" w:eastAsia="Calibri" w:hAnsi="Times New Roman" w:cs="Times New Roman"/>
          <w:sz w:val="24"/>
          <w:szCs w:val="24"/>
        </w:rPr>
        <w:t>показало</w:t>
      </w:r>
      <w:r w:rsidR="007B507A">
        <w:rPr>
          <w:rFonts w:ascii="Times New Roman" w:eastAsia="Calibri" w:hAnsi="Times New Roman" w:cs="Times New Roman"/>
          <w:sz w:val="24"/>
          <w:szCs w:val="24"/>
        </w:rPr>
        <w:t xml:space="preserve"> уровень 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достижений ребят по предметам, </w:t>
      </w:r>
      <w:r w:rsidR="007B507A">
        <w:rPr>
          <w:rFonts w:ascii="Times New Roman" w:eastAsia="Calibri" w:hAnsi="Times New Roman" w:cs="Times New Roman"/>
          <w:sz w:val="24"/>
          <w:szCs w:val="24"/>
        </w:rPr>
        <w:t>а также способствовало популяризации</w:t>
      </w:r>
      <w:r w:rsidR="00D76B06" w:rsidRPr="00F61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знаний </w:t>
      </w:r>
      <w:r w:rsidR="007B507A">
        <w:rPr>
          <w:rFonts w:ascii="Times New Roman" w:eastAsia="Calibri" w:hAnsi="Times New Roman" w:cs="Times New Roman"/>
          <w:sz w:val="24"/>
          <w:szCs w:val="24"/>
        </w:rPr>
        <w:t>по естественнонаучным дисциплинам</w:t>
      </w:r>
      <w:r w:rsidRPr="00F61D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26563" w:rsidRPr="00F61D37" w:rsidRDefault="006859D7" w:rsidP="0001589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структуры современного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приобретает новое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дальнейшего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осмысления.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формы работы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усвоение знаний по предметам, ведь </w:t>
      </w:r>
      <w:r w:rsidR="00D76B06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6B06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добытые собственными усилиями, </w:t>
      </w:r>
      <w:r w:rsidR="00D76B06"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усваиваются и запечатлеваются в памяти. </w:t>
      </w:r>
      <w:r w:rsidR="0049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предметной недели по естественнонаучным дисциплинам создало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благоприятные </w:t>
      </w: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</w:t>
      </w:r>
      <w:r w:rsid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D3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r w:rsid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коммуникативных, межпредметных и предметных компетенций, требуемых ФГОС.</w:t>
      </w:r>
    </w:p>
    <w:p w:rsidR="008E21F4" w:rsidRPr="00F61D37" w:rsidRDefault="008E21F4" w:rsidP="00B4074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F4" w:rsidRPr="00F61D37" w:rsidRDefault="00002D40" w:rsidP="00B4074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8E21F4" w:rsidRPr="00F61D37" w:rsidRDefault="008E21F4" w:rsidP="00B4074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706" w:rsidRPr="00B93D4B" w:rsidRDefault="00B93D4B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 А.</w:t>
      </w:r>
      <w:r w:rsidR="008E21F4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Ю. Познавательный интерес: сущность и проблемы изучения // Психология и педагогика</w:t>
      </w:r>
      <w:r w:rsidR="00107706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1F4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1F4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- №5, с.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Дудчик С.В. Эскорт познавательных интересов школьника.// Естествознание в школе. – 2004,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- №1.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Истратова О.Н., Эксакусто Т.В. Справочник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школы. </w:t>
      </w:r>
      <w:r w:rsidR="0047502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н/Д: «Феникс», 2004.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Calibri" w:hAnsi="Times New Roman" w:cs="Times New Roman"/>
          <w:sz w:val="24"/>
          <w:szCs w:val="24"/>
          <w:lang w:eastAsia="ru-RU"/>
        </w:rPr>
        <w:t>Кулюткин Ю.Н., Сухобская Г.С. Мотивация познавательной деятельности.</w:t>
      </w:r>
      <w:r w:rsidR="004957F8" w:rsidRPr="00B93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Calibri" w:hAnsi="Times New Roman" w:cs="Times New Roman"/>
          <w:sz w:val="24"/>
          <w:szCs w:val="24"/>
          <w:lang w:eastAsia="ru-RU"/>
        </w:rPr>
        <w:t>- Л., 1992.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Маркова А.К. Формирование мотивации учения в школьном возрасте: Пособие для учителя. </w:t>
      </w:r>
      <w:r w:rsidR="00475028" w:rsidRPr="00B93D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B93D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М.: Просвещение, 1983.</w:t>
      </w:r>
      <w:r w:rsidR="004957F8" w:rsidRPr="00B93D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Ф.К. Формирование познавательных интересов учащихся в условиях реформы школы: Учеб. пособие к спецкурсу. </w:t>
      </w:r>
      <w:r w:rsidR="00016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ВГПИ им. А.С. Серафимовича, 1989. 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Оперативное управление качеством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 Теория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практика. Новые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технологии. </w:t>
      </w:r>
      <w:r w:rsidR="0047502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ООО «Издательство</w:t>
      </w:r>
      <w:r w:rsidR="004957F8"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Скрипторий 2003», 2004. 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Г.И, Активация познавательной деятельности учащихся в учебном процессе. - М., 1979.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Calibri" w:hAnsi="Times New Roman" w:cs="Times New Roman"/>
          <w:sz w:val="24"/>
          <w:szCs w:val="24"/>
        </w:rPr>
        <w:t>Щукина Г.И. Методы изучения и формирования познавательных интересов учащихся. </w:t>
      </w:r>
      <w:r w:rsidR="00475028" w:rsidRPr="00B93D4B">
        <w:rPr>
          <w:rFonts w:ascii="Times New Roman" w:eastAsia="Calibri" w:hAnsi="Times New Roman" w:cs="Times New Roman"/>
          <w:sz w:val="24"/>
          <w:szCs w:val="24"/>
        </w:rPr>
        <w:t>-</w:t>
      </w:r>
      <w:r w:rsidRPr="00B93D4B">
        <w:rPr>
          <w:rFonts w:ascii="Times New Roman" w:eastAsia="Calibri" w:hAnsi="Times New Roman" w:cs="Times New Roman"/>
          <w:sz w:val="24"/>
          <w:szCs w:val="24"/>
        </w:rPr>
        <w:t xml:space="preserve"> М.: Педагогика, 1971. </w:t>
      </w:r>
    </w:p>
    <w:p w:rsidR="00107706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Г.И. Проблема познавательного интереса в педагогике. - М.,1971.</w:t>
      </w:r>
    </w:p>
    <w:p w:rsidR="008E21F4" w:rsidRPr="00B93D4B" w:rsidRDefault="008E21F4" w:rsidP="00B93D4B">
      <w:pPr>
        <w:pStyle w:val="a7"/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B">
        <w:rPr>
          <w:rFonts w:ascii="Times New Roman" w:eastAsia="Calibri" w:hAnsi="Times New Roman" w:cs="Times New Roman"/>
          <w:sz w:val="24"/>
          <w:szCs w:val="24"/>
        </w:rPr>
        <w:t xml:space="preserve">Якобсон П.М. Психологические проблемы мотивации поведения человека. </w:t>
      </w:r>
      <w:r w:rsidR="00475028" w:rsidRPr="00B93D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3D4B">
        <w:rPr>
          <w:rFonts w:ascii="Times New Roman" w:eastAsia="Calibri" w:hAnsi="Times New Roman" w:cs="Times New Roman"/>
          <w:sz w:val="24"/>
          <w:szCs w:val="24"/>
        </w:rPr>
        <w:t>М., 1969.</w:t>
      </w:r>
    </w:p>
    <w:p w:rsidR="006859D7" w:rsidRPr="00F61D37" w:rsidRDefault="006859D7" w:rsidP="00107706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9D7" w:rsidRPr="00F61D37" w:rsidRDefault="006859D7" w:rsidP="00B4074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F4" w:rsidRDefault="004957F8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60" w:rsidRDefault="00F21B60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37" w:rsidRDefault="00F61D37" w:rsidP="00B4074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859D7" w:rsidRPr="00F61D37" w:rsidRDefault="004957F8" w:rsidP="00B4074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59D7" w:rsidRPr="00874F1F" w:rsidRDefault="00874F1F" w:rsidP="00874F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F1F">
        <w:rPr>
          <w:rFonts w:ascii="Times New Roman" w:eastAsia="Calibri" w:hAnsi="Times New Roman" w:cs="Times New Roman"/>
          <w:b/>
          <w:sz w:val="24"/>
          <w:szCs w:val="24"/>
        </w:rPr>
        <w:t>План недели естественнонаучных дисциплин и физической культуры</w:t>
      </w:r>
    </w:p>
    <w:p w:rsidR="006859D7" w:rsidRPr="00F21B60" w:rsidRDefault="006859D7" w:rsidP="00B4074F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3"/>
        <w:gridCol w:w="4791"/>
        <w:gridCol w:w="1276"/>
        <w:gridCol w:w="2154"/>
      </w:tblGrid>
      <w:tr w:rsidR="00F21B60" w:rsidRPr="00F21B60" w:rsidTr="00EA54D7">
        <w:trPr>
          <w:trHeight w:val="6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F21B60" w:rsidRPr="00F21B60" w:rsidTr="00EA54D7">
        <w:trPr>
          <w:trHeight w:val="1734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17.02.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первый.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Торжественное открытие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Недели </w:t>
            </w:r>
            <w:r w:rsidR="0089411D"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естественнонаучных</w:t>
            </w: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и физической культуры</w:t>
            </w:r>
          </w:p>
          <w:p w:rsidR="00F21B60" w:rsidRPr="00F21B60" w:rsidRDefault="00F21B60" w:rsidP="00F21B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уроки по предметам естественно – научного цикла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11Г, 10В (е</w:t>
            </w:r>
            <w:r w:rsidRPr="00F21B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Мацакова Н.В.</w:t>
            </w:r>
            <w:r w:rsidR="00DC07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Князева М.Н.</w:t>
            </w:r>
          </w:p>
        </w:tc>
      </w:tr>
      <w:tr w:rsidR="00F21B60" w:rsidRPr="00F21B60" w:rsidTr="00EA54D7">
        <w:trPr>
          <w:trHeight w:val="851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18.02.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второй. </w:t>
            </w:r>
          </w:p>
          <w:p w:rsidR="00F21B60" w:rsidRPr="00F21B60" w:rsidRDefault="00F21B60" w:rsidP="00B4074F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«Вклад учёных – естественных наук в победу ВОВ 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(информационная 10-минутка на 1 уроке)</w:t>
            </w:r>
          </w:p>
          <w:p w:rsidR="00F21B60" w:rsidRPr="00F21B60" w:rsidRDefault="00F21B60" w:rsidP="00F21B60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«В гости к зимующим птицам»</w:t>
            </w:r>
            <w:r w:rsidR="0049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11Г, 10В</w:t>
            </w:r>
          </w:p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8А,8Б классы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Мацакова Н.В.</w:t>
            </w:r>
            <w:r w:rsidR="00DC07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Князева М.Н.</w:t>
            </w:r>
          </w:p>
        </w:tc>
      </w:tr>
      <w:tr w:rsidR="00F21B60" w:rsidRPr="00F21B60" w:rsidTr="00EA54D7">
        <w:trPr>
          <w:trHeight w:val="893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19.02.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третий 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1)Интеллектуальный конкурс «Мисс и мистер естественных наук»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49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конкурс «От нас природа тайн своих не прячет» (конкурс авторской фотографии)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11Г (е/н), 11Б,11В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10 В (е/н), 10Б,9А,9Б,9В8А,8Б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Князева М.Н.,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Мацакова Н.В.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60" w:rsidRPr="00F21B60" w:rsidTr="00EA54D7">
        <w:trPr>
          <w:trHeight w:val="851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День четвёртый</w:t>
            </w:r>
            <w:r w:rsidR="0049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Экологический мусор на «службе» у моды (конкурс «Наряды будущего»)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Каждому классу представить костюм из</w:t>
            </w:r>
            <w:r w:rsidR="0049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экологического мусора (защита наряда в форме сценки или музыкального сопровождения)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11 А,Б,В,Г,Д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10 А,Б,В,Г</w:t>
            </w:r>
          </w:p>
          <w:p w:rsidR="00F21B60" w:rsidRPr="00F21B60" w:rsidRDefault="00F21B60" w:rsidP="00F21B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9 А,Б,В; 8А,Б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Князева М.Н.,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Мацакова Н.В.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60" w:rsidRPr="00F21B60" w:rsidTr="00EA54D7">
        <w:trPr>
          <w:trHeight w:val="851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21.02.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пятый 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«Военно</w:t>
            </w:r>
            <w:r w:rsidR="00DC07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«Хочу всё знать»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11 А,Б,В,Г,Д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10 А,Б,В,Г</w:t>
            </w:r>
          </w:p>
          <w:p w:rsidR="00F21B60" w:rsidRPr="00F21B60" w:rsidRDefault="00F21B60" w:rsidP="00F21B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9 А,Б,В; 8А,Б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Тесленко Е.С.</w:t>
            </w:r>
            <w:r w:rsidR="00DC07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Цыренов Ю.О.</w:t>
            </w:r>
            <w:r w:rsidR="00DC07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Шишов А.Е.</w:t>
            </w:r>
          </w:p>
        </w:tc>
      </w:tr>
      <w:tr w:rsidR="00F21B60" w:rsidRPr="00F21B60" w:rsidTr="00EA54D7">
        <w:trPr>
          <w:trHeight w:val="851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09.00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День шестой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«Смотр строя и песни»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B60" w:rsidRPr="00F21B60" w:rsidRDefault="00F21B60" w:rsidP="00B4074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11 А, Б,В,Г,Д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10 А,Б,В,Г</w:t>
            </w:r>
          </w:p>
          <w:p w:rsidR="00F21B60" w:rsidRPr="00F21B60" w:rsidRDefault="00F21B60" w:rsidP="00F21B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А,Б,В; 8А,Б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Тесленко Е.С.</w:t>
            </w:r>
            <w:r w:rsidR="00EA54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Цыренов Ю.О.</w:t>
            </w:r>
            <w:r w:rsidR="00EA54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Шишов А.Е.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B60" w:rsidRPr="00F21B60" w:rsidTr="00EA54D7">
        <w:trPr>
          <w:trHeight w:val="851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25.02.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в 10.10.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День седьмой «Финальный»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мероприятие недели.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F21B60" w:rsidRPr="00F21B60" w:rsidRDefault="00F21B60" w:rsidP="00F21B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победителей</w:t>
            </w:r>
            <w:r w:rsidR="00EA5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призёров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Команды 11-х, 10-х, 9-х, 8 классов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>Мацакова Н.В.</w:t>
            </w:r>
            <w:r w:rsidR="00EA54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B60" w:rsidRPr="00F21B60" w:rsidRDefault="00F21B60" w:rsidP="00B407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Князева М.Н. </w:t>
            </w:r>
          </w:p>
        </w:tc>
      </w:tr>
    </w:tbl>
    <w:p w:rsidR="006859D7" w:rsidRPr="00F21B60" w:rsidRDefault="006859D7" w:rsidP="00B4074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F21B60" w:rsidRDefault="006859D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F1F" w:rsidRDefault="00874F1F" w:rsidP="002D5A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37" w:rsidRDefault="006859D7" w:rsidP="002D5A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61D3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74F1F" w:rsidRDefault="00874F1F" w:rsidP="002D5A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EA" w:rsidRPr="003D4467" w:rsidRDefault="002D5AEA" w:rsidP="002D5A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336CDB" w:rsidRDefault="002D5AEA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</w:t>
      </w:r>
    </w:p>
    <w:p w:rsidR="003D4467" w:rsidRPr="00336CDB" w:rsidRDefault="003D4467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«Тайны старинного замка или новые приключения </w:t>
      </w:r>
    </w:p>
    <w:p w:rsidR="003D4467" w:rsidRPr="00336CDB" w:rsidRDefault="003D4467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Шерлока Холмса и доктора Ватсона»</w:t>
      </w:r>
    </w:p>
    <w:p w:rsidR="003D4467" w:rsidRPr="00336CDB" w:rsidRDefault="002D5AEA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36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336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недели </w:t>
      </w:r>
      <w:r w:rsidR="008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 и физической культуры)</w:t>
      </w:r>
    </w:p>
    <w:p w:rsidR="00F21B60" w:rsidRDefault="00F21B60" w:rsidP="003D4467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467" w:rsidRPr="00336CDB" w:rsidRDefault="003D4467" w:rsidP="003D4467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Разработчики: </w:t>
      </w:r>
    </w:p>
    <w:p w:rsidR="003D4467" w:rsidRPr="003D4467" w:rsidRDefault="003D4467" w:rsidP="003D4467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Мацакова Н.В.,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биологии;</w:t>
      </w:r>
      <w:r w:rsidR="004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467" w:rsidRPr="003D4467" w:rsidRDefault="003D4467" w:rsidP="003D4467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М.Н., учитель химии</w:t>
      </w:r>
    </w:p>
    <w:p w:rsidR="003D4467" w:rsidRPr="003D4467" w:rsidRDefault="003D4467" w:rsidP="003D446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467" w:rsidRP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 проводится для обучающихся 9-11 классов.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Действующие лица: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Графиня – Кыттагина Кристина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Шерлок Холмс – Шашанов Улан</w:t>
      </w:r>
    </w:p>
    <w:p w:rsidR="003D4467" w:rsidRPr="003D4467" w:rsidRDefault="004B56F3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октор Ватсон – Принцев Владислав</w:t>
      </w:r>
    </w:p>
    <w:p w:rsidR="003D4467" w:rsidRPr="003D4467" w:rsidRDefault="004B56F3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аботник замка графини – Рудых Владислав </w:t>
      </w:r>
    </w:p>
    <w:p w:rsidR="003D4467" w:rsidRPr="003D4467" w:rsidRDefault="003D4467" w:rsidP="003D4467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Слова от автора – Чайвына Владлена</w:t>
      </w:r>
    </w:p>
    <w:p w:rsidR="003D4467" w:rsidRP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3D4467" w:rsidRDefault="00F348E5" w:rsidP="00F348E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348E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ДЕЙСТВИЕ</w:t>
      </w:r>
      <w:r w:rsidR="003D4467" w:rsidRPr="00F348E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D4467" w:rsidRPr="00F348E5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</w:t>
      </w:r>
    </w:p>
    <w:p w:rsidR="003D4467" w:rsidRDefault="00F348E5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ЯВЛЕНИЕ 1</w:t>
      </w:r>
    </w:p>
    <w:p w:rsidR="00F348E5" w:rsidRDefault="00F348E5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60953" w:rsidRPr="00DB0739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Звучит музыка.</w:t>
      </w:r>
    </w:p>
    <w:p w:rsidR="003D4467" w:rsidRPr="003D4467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Кабинет Шерлока Холмса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Холмс сидит на стуле,</w:t>
      </w:r>
      <w:r w:rsidR="009E1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пролистывает газету, пьет чай</w:t>
      </w:r>
      <w:r w:rsid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A60953" w:rsidRDefault="00A60953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Default="00F348E5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ЯВЛЕНИЕ</w:t>
      </w: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</w:t>
      </w:r>
    </w:p>
    <w:p w:rsidR="00F348E5" w:rsidRPr="003D4467" w:rsidRDefault="00F348E5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60953" w:rsidRDefault="00A6095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Входит доктор Ватсон, здоровается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B56F3" w:rsidRDefault="004B56F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D4467" w:rsidRP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Автор: </w:t>
      </w:r>
      <w:r w:rsidR="00A60953">
        <w:rPr>
          <w:rFonts w:ascii="Times New Roman" w:eastAsia="Times New Roman" w:hAnsi="Times New Roman" w:cs="Times New Roman"/>
          <w:sz w:val="24"/>
          <w:szCs w:val="24"/>
          <w:lang w:bidi="en-US"/>
        </w:rPr>
        <w:t>Холмс, д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оброе утро, друг мой. Присоединяйтесь к моему скромному завтраку.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Ватсон: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 уже завтракаете? Отлично, мне молока, если можно.</w:t>
      </w:r>
    </w:p>
    <w:p w:rsidR="001B2B37" w:rsidRDefault="001B2B3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B2B37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55E8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Холмс проводит опыт 1 «Молоко». </w:t>
      </w:r>
    </w:p>
    <w:p w:rsidR="003D4467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55E8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Протягивает стакан Ватсону.</w:t>
      </w:r>
    </w:p>
    <w:p w:rsidR="001B2B37" w:rsidRPr="00855E87" w:rsidRDefault="001B2B3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Ватсон: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(отпрыгнув). Ну и шуточки у вас, Холмс! Я лучше в ближайшем кафе позавтракаю (садится на стул и разворачивает газету, принесенную с собой.)</w:t>
      </w:r>
    </w:p>
    <w:p w:rsidR="004B56F3" w:rsidRDefault="004B56F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B0739" w:rsidRDefault="00DB0739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Молчание, шуршание газеты.</w:t>
      </w:r>
    </w:p>
    <w:p w:rsidR="004B56F3" w:rsidRPr="00DB0739" w:rsidRDefault="004B56F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Ватсон: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О, Вы видели это объявление? Хозяйка старинного Виндзорского замка просит помощи. Кабинет её покойного мужа полон загадок…</w:t>
      </w:r>
    </w:p>
    <w:p w:rsidR="00DB0739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Холмс:</w:t>
      </w:r>
      <w:r w:rsidR="004957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Интригует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Ватсон: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е прокатится ли нам в Виндзор?</w:t>
      </w:r>
    </w:p>
    <w:p w:rsidR="00F348E5" w:rsidRDefault="00F348E5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Pr="003D4467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Уходят</w:t>
      </w:r>
      <w:r w:rsid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A60953" w:rsidRDefault="00A60953" w:rsidP="00A609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Default="00F348E5" w:rsidP="00A609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ДЕЙСТВИЕ</w:t>
      </w:r>
      <w:r w:rsidR="003D4467"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II</w:t>
      </w:r>
    </w:p>
    <w:p w:rsidR="003D4467" w:rsidRDefault="00F348E5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ЯВЛЕНИЕ</w:t>
      </w: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1B2B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</w:p>
    <w:p w:rsidR="001B2B37" w:rsidRPr="003D4467" w:rsidRDefault="001B2B37" w:rsidP="003D44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B0739" w:rsidRPr="00DB0739" w:rsidRDefault="00DB0739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М</w:t>
      </w:r>
      <w:r w:rsidR="003D4467"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узыка – «Стук копыт»</w:t>
      </w:r>
      <w:r w:rsidR="00874F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1B2B37" w:rsidRDefault="00DB0739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</w:t>
      </w:r>
      <w:r w:rsidR="003D4467"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 экране появляется изображение замка,</w:t>
      </w:r>
    </w:p>
    <w:p w:rsidR="00A60953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которое меняется на изображение захламленного кабинета покойного графа.</w:t>
      </w:r>
    </w:p>
    <w:p w:rsidR="00DB0739" w:rsidRPr="00DB0739" w:rsidRDefault="00DB0739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60953" w:rsidRDefault="00A6095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Кабинет покойного графа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Входят графиня, Шерлок Холмс и доктор Ватсон.</w:t>
      </w:r>
    </w:p>
    <w:p w:rsidR="004B56F3" w:rsidRDefault="004B56F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Графиня: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Осторожнее, господа, ступенька.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Ватсон: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Как у Вас темно, графиня!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Графиня: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В этом кабинете я боюсь даже прикасаться к вещам!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Холмс:</w:t>
      </w:r>
      <w:r w:rsidR="004957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Включите свет!</w:t>
      </w:r>
    </w:p>
    <w:p w:rsidR="00F348E5" w:rsidRDefault="00F348E5" w:rsidP="001B2B37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1B2B37" w:rsidRPr="001B2B37" w:rsidRDefault="001B2B37" w:rsidP="001B2B3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>
        <w:rPr>
          <w:b/>
        </w:rPr>
        <w:t>Проводится о</w:t>
      </w:r>
      <w:r w:rsidRPr="001B2B37">
        <w:rPr>
          <w:b/>
        </w:rPr>
        <w:t>пыт 2 «Свечи»</w:t>
      </w:r>
      <w:r w:rsidR="004B56F3">
        <w:rPr>
          <w:b/>
        </w:rPr>
        <w:t>.</w:t>
      </w:r>
    </w:p>
    <w:p w:rsidR="003D4467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B07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 время проведения опыта звучит музыка.</w:t>
      </w:r>
    </w:p>
    <w:p w:rsidR="004B56F3" w:rsidRPr="00DB0739" w:rsidRDefault="004B56F3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B2B37" w:rsidRDefault="00A60953" w:rsidP="001B2B3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Графиня: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Какая красота!</w:t>
      </w:r>
      <w:r w:rsidR="001B2B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3D4467"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Показывает гостям коллекции книг, картин и т.д.</w:t>
      </w:r>
      <w:r w:rsidR="001B2B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3D4467" w:rsidRPr="003D4467" w:rsidRDefault="001B2B37" w:rsidP="001B2B3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Все </w:t>
      </w:r>
      <w:r w:rsidR="003D4467"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осматривают кабинет.</w:t>
      </w:r>
    </w:p>
    <w:p w:rsidR="00DB0739" w:rsidRDefault="00DB0739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D4467" w:rsidRDefault="00F348E5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ЯВЛЕНИЕ</w:t>
      </w: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</w:p>
    <w:p w:rsidR="00F348E5" w:rsidRPr="00DB0739" w:rsidRDefault="00F348E5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4467" w:rsidRDefault="003D4467" w:rsidP="00DB07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Входит работник замка.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Работник: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Ну что, хозяйка, мебель выносить? (Двигает стулья, толкает и графиню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гостей.)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Графиня: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 подождите Вы с мебелью! (Обращается к Холмсу, </w:t>
      </w:r>
      <w:r w:rsidR="001B2B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они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продолжают тихо обсуждать что-то, наклоняясь к книгам, открывая шкафы.)</w:t>
      </w:r>
    </w:p>
    <w:p w:rsidR="003D4467" w:rsidRPr="003D4467" w:rsidRDefault="00DB0739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Работник:</w:t>
      </w:r>
      <w:r w:rsidR="004957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Хламу-то сколько! Где б присесть? (Садится в кресло.)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Холмс: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D4467" w:rsidRPr="003D4467">
        <w:rPr>
          <w:rFonts w:ascii="Times New Roman" w:hAnsi="Times New Roman" w:cs="Times New Roman"/>
          <w:sz w:val="24"/>
          <w:szCs w:val="24"/>
        </w:rPr>
        <w:t>(Поднимает с пола платок.) Что это за тряпка, графиня?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Графиня:</w:t>
      </w:r>
      <w:r>
        <w:rPr>
          <w:b/>
          <w:lang w:bidi="en-US"/>
        </w:rPr>
        <w:t xml:space="preserve"> </w:t>
      </w:r>
      <w:r w:rsidR="003D4467" w:rsidRPr="003D4467">
        <w:t>Это не тряпка! Это платок моего бедного графа!</w:t>
      </w:r>
    </w:p>
    <w:p w:rsid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Ватсон:</w:t>
      </w:r>
      <w:r w:rsidRPr="003D4467">
        <w:rPr>
          <w:lang w:bidi="en-US"/>
        </w:rPr>
        <w:t xml:space="preserve"> </w:t>
      </w:r>
      <w:r w:rsidR="003D4467" w:rsidRPr="003D4467">
        <w:t>Сожгите немедленно этот рассадник заразы!</w:t>
      </w:r>
    </w:p>
    <w:p w:rsidR="001B2B37" w:rsidRPr="003D4467" w:rsidRDefault="001B2B37" w:rsidP="003D4467">
      <w:pPr>
        <w:pStyle w:val="ad"/>
        <w:spacing w:before="0" w:beforeAutospacing="0" w:after="0" w:afterAutospacing="0" w:line="0" w:lineRule="atLeast"/>
      </w:pPr>
    </w:p>
    <w:p w:rsidR="00DB0739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 xml:space="preserve">В это же время, за их спинами работник зажигает длинную лучину, </w:t>
      </w:r>
    </w:p>
    <w:p w:rsidR="003D4467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намереваясь закурить.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>
        <w:rPr>
          <w:b/>
          <w:lang w:bidi="en-US"/>
        </w:rPr>
        <w:t>Все:</w:t>
      </w:r>
      <w:r w:rsidR="004957F8">
        <w:rPr>
          <w:b/>
          <w:lang w:bidi="en-US"/>
        </w:rPr>
        <w:t xml:space="preserve"> </w:t>
      </w:r>
      <w:r w:rsidR="003D4467" w:rsidRPr="003D4467">
        <w:t>(Хором, обращаясь к работнику.) Вы, что! Курить здесь вздумали. Сами травитесь и нас отравить захотели!</w:t>
      </w:r>
    </w:p>
    <w:p w:rsidR="00DB0739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Холмс:</w:t>
      </w:r>
      <w:r w:rsidR="004957F8">
        <w:rPr>
          <w:lang w:bidi="en-US"/>
        </w:rPr>
        <w:t xml:space="preserve"> </w:t>
      </w:r>
      <w:r w:rsidR="003D4467" w:rsidRPr="003D4467">
        <w:t>Дайте-ка сюда. (Отбирает горящую лучину, поджигает платок</w:t>
      </w:r>
      <w:r w:rsidR="00DB0739">
        <w:t>)</w:t>
      </w:r>
      <w:r w:rsidR="003D4467" w:rsidRPr="003D4467">
        <w:t xml:space="preserve">. </w:t>
      </w:r>
    </w:p>
    <w:p w:rsidR="001B2B37" w:rsidRDefault="001B2B37" w:rsidP="00DB0739">
      <w:pPr>
        <w:pStyle w:val="ad"/>
        <w:spacing w:before="0" w:beforeAutospacing="0" w:after="0" w:afterAutospacing="0" w:line="0" w:lineRule="atLeast"/>
        <w:jc w:val="center"/>
        <w:rPr>
          <w:b/>
          <w:iCs/>
        </w:rPr>
      </w:pPr>
    </w:p>
    <w:p w:rsidR="00DB0739" w:rsidRPr="00DB0739" w:rsidRDefault="003D446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  <w:iCs/>
        </w:rPr>
        <w:t>Звучит музыка «Пожар».</w:t>
      </w:r>
    </w:p>
    <w:p w:rsidR="003D4467" w:rsidRPr="00DB0739" w:rsidRDefault="003D446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Проводит</w:t>
      </w:r>
      <w:r w:rsidR="00DB0739">
        <w:rPr>
          <w:b/>
        </w:rPr>
        <w:t>ся</w:t>
      </w:r>
      <w:r w:rsidRPr="00DB0739">
        <w:rPr>
          <w:b/>
        </w:rPr>
        <w:t xml:space="preserve"> </w:t>
      </w:r>
      <w:r w:rsidRPr="00DB0739">
        <w:rPr>
          <w:b/>
          <w:bCs/>
        </w:rPr>
        <w:t>опыт 3</w:t>
      </w:r>
      <w:r w:rsidRPr="00DB0739">
        <w:rPr>
          <w:b/>
        </w:rPr>
        <w:t xml:space="preserve"> «Несгораемый платок».</w:t>
      </w:r>
    </w:p>
    <w:p w:rsidR="003D4467" w:rsidRPr="00DB0739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Работник незаметно уходит.</w:t>
      </w:r>
    </w:p>
    <w:p w:rsidR="003D4467" w:rsidRPr="003D4467" w:rsidRDefault="003D4467" w:rsidP="001B3DD4">
      <w:pPr>
        <w:spacing w:after="0" w:line="0" w:lineRule="atLeast"/>
        <w:jc w:val="both"/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60953" w:rsidRPr="00A60953">
        <w:rPr>
          <w:b/>
          <w:lang w:bidi="en-US"/>
        </w:rPr>
        <w:t>Графиня:</w:t>
      </w:r>
      <w:r w:rsidR="00A60953">
        <w:rPr>
          <w:b/>
          <w:lang w:bidi="en-US"/>
        </w:rPr>
        <w:t xml:space="preserve"> </w:t>
      </w:r>
      <w:r w:rsidRPr="003D4467">
        <w:t>Волшебный платок…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</w:rPr>
        <w:t>Холмс:</w:t>
      </w:r>
      <w:r>
        <w:t xml:space="preserve"> </w:t>
      </w:r>
      <w:r w:rsidR="003D4467" w:rsidRPr="003D4467">
        <w:t>Не думаю, графиня! Всему есть научное объяснение.</w:t>
      </w:r>
    </w:p>
    <w:p w:rsidR="00DB0739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Ватсон:</w:t>
      </w:r>
      <w:r w:rsidRPr="003D4467">
        <w:rPr>
          <w:lang w:bidi="en-US"/>
        </w:rPr>
        <w:t xml:space="preserve"> </w:t>
      </w:r>
      <w:r w:rsidR="003D4467" w:rsidRPr="003D4467">
        <w:t>(Поднимает с пола скомканную бумажку, бросает в кристаллизатор с водой. В воду добавлен фенолфталеин</w:t>
      </w:r>
      <w:r w:rsidR="00DB0739">
        <w:t>)</w:t>
      </w:r>
      <w:r w:rsidR="003D4467" w:rsidRPr="003D4467">
        <w:t xml:space="preserve">. </w:t>
      </w:r>
    </w:p>
    <w:p w:rsidR="001B2B37" w:rsidRDefault="001B2B37" w:rsidP="003D4467">
      <w:pPr>
        <w:pStyle w:val="ad"/>
        <w:spacing w:before="0" w:beforeAutospacing="0" w:after="0" w:afterAutospacing="0" w:line="0" w:lineRule="atLeast"/>
      </w:pPr>
    </w:p>
    <w:p w:rsidR="003D4467" w:rsidRDefault="003D446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Проводит</w:t>
      </w:r>
      <w:r w:rsidR="001B2B37">
        <w:rPr>
          <w:b/>
        </w:rPr>
        <w:t>ся</w:t>
      </w:r>
      <w:r w:rsidRPr="00DB0739">
        <w:rPr>
          <w:b/>
        </w:rPr>
        <w:t xml:space="preserve"> </w:t>
      </w:r>
      <w:r w:rsidRPr="00DB0739">
        <w:rPr>
          <w:b/>
          <w:bCs/>
        </w:rPr>
        <w:t>опыт 4</w:t>
      </w:r>
      <w:r w:rsidRPr="00DB0739">
        <w:rPr>
          <w:b/>
        </w:rPr>
        <w:t xml:space="preserve"> «Взрыв натрия».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Графиня:</w:t>
      </w:r>
      <w:r>
        <w:rPr>
          <w:b/>
          <w:lang w:bidi="en-US"/>
        </w:rPr>
        <w:t xml:space="preserve"> </w:t>
      </w:r>
      <w:r w:rsidR="003D4467" w:rsidRPr="003D4467">
        <w:t>Ужас, кошмар! (Держится за сердце.)</w:t>
      </w:r>
    </w:p>
    <w:p w:rsidR="00DB0739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</w:rPr>
        <w:t>Холмс:</w:t>
      </w:r>
      <w:r w:rsidR="004957F8">
        <w:t xml:space="preserve"> </w:t>
      </w:r>
      <w:r w:rsidR="003D4467" w:rsidRPr="003D4467">
        <w:t>Ничего ужасного</w:t>
      </w:r>
      <w:r w:rsidR="00DB0739">
        <w:t xml:space="preserve">. 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DB0739">
        <w:rPr>
          <w:b/>
        </w:rPr>
        <w:t>Графиня:</w:t>
      </w:r>
      <w:r w:rsidR="00DB0739">
        <w:t xml:space="preserve"> </w:t>
      </w:r>
      <w:r w:rsidR="003D4467" w:rsidRPr="003D4467">
        <w:t>Судя по всему, Ваш покойный супруг очень интересовался наукой – химией. Вот</w:t>
      </w:r>
      <w:r w:rsidR="00C23A5F">
        <w:t>,</w:t>
      </w:r>
      <w:r w:rsidR="003D4467" w:rsidRPr="003D4467">
        <w:t xml:space="preserve"> например, он оставил описание некого секрета исцеления ран.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Ватсон:</w:t>
      </w:r>
      <w:r w:rsidRPr="003D4467">
        <w:rPr>
          <w:lang w:bidi="en-US"/>
        </w:rPr>
        <w:t xml:space="preserve"> </w:t>
      </w:r>
      <w:r w:rsidR="003D4467" w:rsidRPr="003D4467">
        <w:t>Прямо-таки и секрет? Прямо-таки исцеление? Я – врач, и в это не поверю, если не увижу своими глазами!</w:t>
      </w:r>
    </w:p>
    <w:p w:rsidR="00DB0739" w:rsidRDefault="00DB0739" w:rsidP="003D4467">
      <w:pPr>
        <w:pStyle w:val="ad"/>
        <w:spacing w:before="0" w:beforeAutospacing="0" w:after="0" w:afterAutospacing="0" w:line="0" w:lineRule="atLeast"/>
        <w:jc w:val="center"/>
      </w:pPr>
    </w:p>
    <w:p w:rsidR="003D4467" w:rsidRPr="00DB0739" w:rsidRDefault="00C23A5F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>
        <w:rPr>
          <w:b/>
        </w:rPr>
        <w:t>ЯВЛЕНИЕ 5</w:t>
      </w:r>
    </w:p>
    <w:p w:rsidR="003D4467" w:rsidRDefault="00DB0739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lastRenderedPageBreak/>
        <w:t>В</w:t>
      </w:r>
      <w:r w:rsidR="003D4467" w:rsidRPr="00DB0739">
        <w:rPr>
          <w:b/>
        </w:rPr>
        <w:t>ходит работник.</w:t>
      </w:r>
    </w:p>
    <w:p w:rsidR="004B56F3" w:rsidRPr="00DB0739" w:rsidRDefault="004B56F3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</w:rPr>
        <w:t>Холмс:</w:t>
      </w:r>
      <w:r>
        <w:t xml:space="preserve"> </w:t>
      </w:r>
      <w:r w:rsidR="003D4467" w:rsidRPr="003D4467">
        <w:t>Вот на нем и попробуем! (Берет скальпель.) Эй, любезный, можно вашу руку?</w:t>
      </w:r>
    </w:p>
    <w:p w:rsid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Ватсон:</w:t>
      </w:r>
      <w:r w:rsidRPr="003D4467">
        <w:rPr>
          <w:lang w:bidi="en-US"/>
        </w:rPr>
        <w:t xml:space="preserve"> </w:t>
      </w:r>
      <w:r w:rsidR="003D4467" w:rsidRPr="003D4467">
        <w:t>Подождите, давайте хоть йодом протру…</w:t>
      </w:r>
    </w:p>
    <w:p w:rsidR="001B2B37" w:rsidRPr="003D4467" w:rsidRDefault="001B2B37" w:rsidP="003D4467">
      <w:pPr>
        <w:pStyle w:val="ad"/>
        <w:spacing w:before="0" w:beforeAutospacing="0" w:after="0" w:afterAutospacing="0" w:line="0" w:lineRule="atLeast"/>
      </w:pPr>
    </w:p>
    <w:p w:rsidR="003D4467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Все вместе</w:t>
      </w:r>
      <w:r w:rsidR="004957F8">
        <w:rPr>
          <w:b/>
        </w:rPr>
        <w:t xml:space="preserve"> </w:t>
      </w:r>
      <w:r w:rsidRPr="00DB0739">
        <w:rPr>
          <w:b/>
        </w:rPr>
        <w:t>Холмс и Ватсон</w:t>
      </w:r>
      <w:r w:rsidR="006C1C9E">
        <w:rPr>
          <w:b/>
        </w:rPr>
        <w:t xml:space="preserve"> </w:t>
      </w:r>
      <w:r w:rsidRPr="00DB0739">
        <w:rPr>
          <w:b/>
        </w:rPr>
        <w:t xml:space="preserve">проводят </w:t>
      </w:r>
      <w:r w:rsidRPr="00DB0739">
        <w:rPr>
          <w:b/>
          <w:bCs/>
        </w:rPr>
        <w:t>опыт 5</w:t>
      </w:r>
      <w:r w:rsidRPr="00DB0739">
        <w:rPr>
          <w:b/>
        </w:rPr>
        <w:t xml:space="preserve"> «Рана»</w:t>
      </w:r>
      <w:r w:rsidR="006C1C9E">
        <w:rPr>
          <w:b/>
        </w:rPr>
        <w:t>.</w:t>
      </w:r>
    </w:p>
    <w:p w:rsidR="003D4467" w:rsidRPr="003D4467" w:rsidRDefault="0089411D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Работник:</w:t>
      </w:r>
      <w:r w:rsidRPr="003D4467">
        <w:t xml:space="preserve"> Что</w:t>
      </w:r>
      <w:r w:rsidR="003D4467" w:rsidRPr="003D4467">
        <w:t xml:space="preserve"> делается… Чуть руки не лишили!</w:t>
      </w:r>
    </w:p>
    <w:p w:rsidR="00DB0739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Графиня:</w:t>
      </w:r>
      <w:r w:rsidR="004957F8">
        <w:t xml:space="preserve"> </w:t>
      </w:r>
      <w:r w:rsidR="003D4467" w:rsidRPr="003D4467">
        <w:t>(Бледная, испугана видом крови, пошатывается, руки трясутся.) Сейчас, я вам чай сделаю. (Зажигает лучинку, чтобы осветить себе дорогу, «случайно» поджигает горку «песка» на столе графа</w:t>
      </w:r>
      <w:r w:rsidR="00DB0739">
        <w:t>)</w:t>
      </w:r>
      <w:r w:rsidR="003D4467" w:rsidRPr="003D4467">
        <w:t xml:space="preserve">. </w:t>
      </w:r>
    </w:p>
    <w:p w:rsidR="001B2B37" w:rsidRDefault="001B2B3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1B2B37" w:rsidRDefault="003D446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Проводит</w:t>
      </w:r>
      <w:r w:rsidR="00DB0739" w:rsidRPr="00DB0739">
        <w:rPr>
          <w:b/>
        </w:rPr>
        <w:t>ся</w:t>
      </w:r>
      <w:r w:rsidRPr="00DB0739">
        <w:rPr>
          <w:b/>
        </w:rPr>
        <w:t xml:space="preserve"> </w:t>
      </w:r>
      <w:r w:rsidRPr="00DB0739">
        <w:rPr>
          <w:b/>
          <w:bCs/>
        </w:rPr>
        <w:t xml:space="preserve">опыт 6 </w:t>
      </w:r>
      <w:r w:rsidRPr="00DB0739">
        <w:rPr>
          <w:b/>
        </w:rPr>
        <w:t xml:space="preserve">«Вулкан». </w:t>
      </w:r>
    </w:p>
    <w:p w:rsidR="003D4467" w:rsidRDefault="003D446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Звучит музыка.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Графиня:</w:t>
      </w:r>
      <w:r>
        <w:rPr>
          <w:b/>
          <w:lang w:bidi="en-US"/>
        </w:rPr>
        <w:t xml:space="preserve"> </w:t>
      </w:r>
      <w:r w:rsidR="003D4467" w:rsidRPr="003D4467">
        <w:t>Мы взорвемся, сгорим! (Падает в обморок, на руки Холмса с Ватсоном.)</w:t>
      </w:r>
    </w:p>
    <w:p w:rsidR="001B2B37" w:rsidRDefault="001B2B3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1B2B37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 xml:space="preserve">Ватсон и Холмс, усаживают графиню на кресло, дают ей воды, </w:t>
      </w:r>
    </w:p>
    <w:p w:rsidR="003D4467" w:rsidRPr="00DB0739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обмахивают веером, суетятся, щупают пульс.</w:t>
      </w:r>
    </w:p>
    <w:p w:rsidR="00DB0739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 xml:space="preserve">Работник, оставленный без внимания, роется на столе графа, </w:t>
      </w:r>
    </w:p>
    <w:p w:rsidR="003D4467" w:rsidRDefault="003D4467" w:rsidP="003D4467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берет «чистый» лист.</w:t>
      </w:r>
    </w:p>
    <w:p w:rsidR="00DB0739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Работник:</w:t>
      </w:r>
      <w:r w:rsidR="00DB0739">
        <w:rPr>
          <w:b/>
          <w:lang w:bidi="en-US"/>
        </w:rPr>
        <w:t xml:space="preserve"> </w:t>
      </w:r>
      <w:r w:rsidR="003D4467" w:rsidRPr="003D4467">
        <w:t>Все, заявление на увольнение напишу! Что за лист, может тут дельное что написано. Темно, не прочитать. Показывает зрителям «чистый» лист.</w:t>
      </w:r>
    </w:p>
    <w:p w:rsidR="001B2B37" w:rsidRDefault="001B2B3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3D4467" w:rsidRDefault="003D4467" w:rsidP="00DB0739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DB0739">
        <w:rPr>
          <w:b/>
        </w:rPr>
        <w:t>Проводит</w:t>
      </w:r>
      <w:r w:rsidR="00DB0739" w:rsidRPr="00DB0739">
        <w:rPr>
          <w:b/>
        </w:rPr>
        <w:t>ся</w:t>
      </w:r>
      <w:r w:rsidRPr="00DB0739">
        <w:rPr>
          <w:b/>
        </w:rPr>
        <w:t xml:space="preserve"> </w:t>
      </w:r>
      <w:r w:rsidRPr="00DB0739">
        <w:rPr>
          <w:b/>
          <w:bCs/>
        </w:rPr>
        <w:t>опыт 7</w:t>
      </w:r>
      <w:r w:rsidRPr="00DB0739">
        <w:rPr>
          <w:b/>
        </w:rPr>
        <w:t xml:space="preserve"> «Надпись»</w:t>
      </w:r>
      <w:r w:rsidR="006C1C9E">
        <w:rPr>
          <w:b/>
        </w:rPr>
        <w:t>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</w:rPr>
        <w:t>Холмс:</w:t>
      </w:r>
      <w:r>
        <w:t xml:space="preserve"> </w:t>
      </w:r>
      <w:r w:rsidR="003D4467" w:rsidRPr="003D4467">
        <w:t>Вы что делаете? Может там тайный шрифт?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Работник:</w:t>
      </w:r>
      <w:r w:rsidR="003D4467" w:rsidRPr="003D4467">
        <w:t xml:space="preserve"> (Показывает всем лист с проявленной надписью «Химия – наше богатство») Непонятно….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Графиня:</w:t>
      </w:r>
      <w:r>
        <w:rPr>
          <w:b/>
          <w:lang w:bidi="en-US"/>
        </w:rPr>
        <w:t xml:space="preserve"> </w:t>
      </w:r>
      <w:r w:rsidR="003D4467" w:rsidRPr="003D4467">
        <w:t>Что бы это значило?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</w:rPr>
        <w:t>Холмс:</w:t>
      </w:r>
      <w:r w:rsidR="004957F8">
        <w:t xml:space="preserve"> </w:t>
      </w:r>
      <w:r w:rsidR="003D4467" w:rsidRPr="003D4467">
        <w:t>Графиня, нам все ясно.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Ватсон:</w:t>
      </w:r>
      <w:r w:rsidRPr="003D4467">
        <w:rPr>
          <w:lang w:bidi="en-US"/>
        </w:rPr>
        <w:t xml:space="preserve"> </w:t>
      </w:r>
      <w:r w:rsidR="003D4467" w:rsidRPr="003D4467">
        <w:t>Да, кажется… Но причем здесь богатство?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</w:rPr>
        <w:t>Холмс:</w:t>
      </w:r>
      <w:r w:rsidR="004957F8">
        <w:t xml:space="preserve"> </w:t>
      </w:r>
      <w:r w:rsidR="003D4467" w:rsidRPr="003D4467">
        <w:t>Изучив эту интересную науку, вы сможете не только развлекать друзей занимательными опытами, но и с успехом применить полученные знания.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Ватсон:</w:t>
      </w:r>
      <w:r w:rsidRPr="003D4467">
        <w:rPr>
          <w:lang w:bidi="en-US"/>
        </w:rPr>
        <w:t xml:space="preserve"> </w:t>
      </w:r>
      <w:r w:rsidR="003D4467" w:rsidRPr="003D4467">
        <w:t>Да, теперь мне понятно! Графиня, Вы можете заняться производством лекарств, минеральных удобрений, и тогда станете по-настоящему богатой дамой!</w:t>
      </w:r>
    </w:p>
    <w:p w:rsidR="003D4467" w:rsidRPr="003D4467" w:rsidRDefault="00A60953" w:rsidP="003D4467">
      <w:pPr>
        <w:pStyle w:val="ad"/>
        <w:spacing w:before="0" w:beforeAutospacing="0" w:after="0" w:afterAutospacing="0" w:line="0" w:lineRule="atLeast"/>
      </w:pPr>
      <w:r w:rsidRPr="00A60953">
        <w:rPr>
          <w:b/>
          <w:lang w:bidi="en-US"/>
        </w:rPr>
        <w:t>Графиня:</w:t>
      </w:r>
      <w:r>
        <w:rPr>
          <w:b/>
          <w:lang w:bidi="en-US"/>
        </w:rPr>
        <w:t xml:space="preserve"> </w:t>
      </w:r>
      <w:r w:rsidR="003D4467" w:rsidRPr="003D4467">
        <w:t xml:space="preserve">Решено! Я организую в своем замке открытую химическую школу, в которой </w:t>
      </w:r>
      <w:r w:rsidR="00DB0739">
        <w:t>с</w:t>
      </w:r>
      <w:r w:rsidR="003D4467" w:rsidRPr="003D4467">
        <w:t>может обучаться любой желающий. Добро пожаловать на занятия!</w:t>
      </w:r>
    </w:p>
    <w:p w:rsidR="003D4467" w:rsidRP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B0739">
        <w:rPr>
          <w:rFonts w:ascii="Times New Roman" w:hAnsi="Times New Roman" w:cs="Times New Roman"/>
          <w:b/>
          <w:sz w:val="24"/>
          <w:szCs w:val="24"/>
        </w:rPr>
        <w:t>Холмс:</w:t>
      </w:r>
      <w:r>
        <w:t xml:space="preserve"> 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Изучив эту интересную науку, вы сможете не только развлекать друзей занимательными опытами, но и с успехом применить полученные знания.</w:t>
      </w:r>
    </w:p>
    <w:p w:rsidR="003D4467" w:rsidRDefault="00A60953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Все: </w:t>
      </w:r>
      <w:r w:rsidR="003D4467"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(Хором.) </w:t>
      </w:r>
      <w:r w:rsidR="003D4467" w:rsidRP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Изучайте химию!</w:t>
      </w:r>
    </w:p>
    <w:p w:rsidR="00DB0739" w:rsidRPr="00DB0739" w:rsidRDefault="00DB0739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B0739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Ведущий: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D4467" w:rsidRP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Будем, буд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ем вас, науки, терпеливо изучать,</w:t>
      </w:r>
    </w:p>
    <w:p w:rsidR="003D4467" w:rsidRP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И не будем вас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науки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 незнаньем обижать</w:t>
      </w:r>
      <w:r w:rsidR="00DB073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3D4467" w:rsidRP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Прежде чем мы расстанемся с вами сегодня, предлагаю всем вместе спеть нашу финальную песню.</w:t>
      </w:r>
    </w:p>
    <w:p w:rsidR="003D4467" w:rsidRDefault="003D4467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bidi="en-US"/>
        </w:rPr>
        <w:t>Подпевайте нам!</w:t>
      </w:r>
    </w:p>
    <w:p w:rsidR="001B3DD4" w:rsidRPr="003D4467" w:rsidRDefault="001B3DD4" w:rsidP="003D44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B2B37" w:rsidRPr="001B2B37" w:rsidRDefault="001B2B37" w:rsidP="001B2B3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открытия предметной недели выходят</w:t>
      </w:r>
    </w:p>
    <w:p w:rsidR="003D4467" w:rsidRPr="001B2B37" w:rsidRDefault="006C1C9E" w:rsidP="001B2B3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сцену и поют фина</w:t>
      </w:r>
      <w:r w:rsidR="001B2B37" w:rsidRPr="001B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льную песню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h.gjdgxs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D4467" w:rsidRPr="001B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мелодию "Песенки студента" (</w:t>
      </w:r>
      <w:r w:rsidR="001B2B37" w:rsidRPr="001B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D4467" w:rsidRPr="001B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французской стороне)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Эту песню много раз </w:t>
      </w:r>
    </w:p>
    <w:p w:rsidR="003D4467" w:rsidRPr="003D4467" w:rsidRDefault="00F35502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сполняли люди,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и мы споем сейчас,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будь, что будет! 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добавим пару слов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родную школу</w:t>
      </w:r>
      <w:r w:rsidR="00F355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то, что здесь народ </w:t>
      </w:r>
      <w:r w:rsidR="00F35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мный и веселый,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какие здесь у нас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упер-педагоги! 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внимайте каждый раз </w:t>
      </w:r>
      <w:r w:rsidR="00F35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 просто боги! 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пришла пора, увы,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сейчас прощаться,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предметную неделю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 собираться! 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Низкий вам поклон от нас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всем прочный! </w:t>
      </w:r>
    </w:p>
    <w:p w:rsidR="001B2B3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старайтесь каждый день </w:t>
      </w:r>
      <w:r w:rsidR="001B2B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 точно! 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что-то уж не так,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постарайтесь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вот всегда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 оставайтесь,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активным, торопись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ленись учиться</w:t>
      </w:r>
      <w:r w:rsidR="00F35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ненадолго нам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редстоит проститься! </w:t>
      </w: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467" w:rsidRPr="003D4467" w:rsidRDefault="003D4467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подошла к концу,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лопайте в ладоши</w:t>
      </w:r>
      <w:r w:rsidR="00F35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467" w:rsidRPr="003D4467" w:rsidRDefault="00F35502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какой народ у нас </w:t>
      </w:r>
    </w:p>
    <w:p w:rsidR="003D4467" w:rsidRPr="003D4467" w:rsidRDefault="0039047D" w:rsidP="003D44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4467" w:rsidRPr="003D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се-таки хороший! </w:t>
      </w:r>
    </w:p>
    <w:p w:rsidR="003D4467" w:rsidRPr="003D4467" w:rsidRDefault="003D4467" w:rsidP="003D4467">
      <w:pPr>
        <w:pStyle w:val="ad"/>
        <w:spacing w:before="0" w:beforeAutospacing="0" w:after="0" w:afterAutospacing="0" w:line="0" w:lineRule="atLeast"/>
        <w:jc w:val="both"/>
        <w:rPr>
          <w:lang w:bidi="en-US"/>
        </w:rPr>
      </w:pPr>
    </w:p>
    <w:p w:rsidR="003D4467" w:rsidRPr="003D4467" w:rsidRDefault="003D4467" w:rsidP="003D4467">
      <w:pPr>
        <w:pStyle w:val="ad"/>
        <w:spacing w:before="0" w:beforeAutospacing="0" w:after="0" w:afterAutospacing="0" w:line="0" w:lineRule="atLeast"/>
        <w:jc w:val="both"/>
      </w:pPr>
      <w:r w:rsidRPr="003D4467">
        <w:rPr>
          <w:lang w:bidi="en-US"/>
        </w:rPr>
        <w:t xml:space="preserve">НАДЕЖДА ВАСИЛЬЕВНА: </w:t>
      </w:r>
      <w:r w:rsidRPr="003D4467">
        <w:t>Мы приглашаем вас в путешествие по просторам самых интересных, самых спортивных и подвижных дисциплин.</w:t>
      </w:r>
      <w:r w:rsidR="001B2B37" w:rsidRPr="003D4467">
        <w:t xml:space="preserve"> </w:t>
      </w:r>
      <w:r w:rsidRPr="003D4467">
        <w:t>Во время путешествия вы посетите остров силы, м</w:t>
      </w:r>
      <w:r w:rsidR="001B2B37">
        <w:t>ужества и выносливости – военно-</w:t>
      </w:r>
      <w:r w:rsidRPr="003D4467">
        <w:t>спортивную эстафету, смотр строя и песни. Окунетесь в океан занимательных уроков, в интеллектуальный конкурс «Мисс и мистер естественных наук», мир авторских фотографий, испытаете свой кругозор</w:t>
      </w:r>
      <w:r w:rsidR="004957F8">
        <w:t xml:space="preserve"> </w:t>
      </w:r>
      <w:r w:rsidRPr="003D4467">
        <w:t>в клубе «Хочу всё знать! И много других интересных мероприятий</w:t>
      </w:r>
    </w:p>
    <w:p w:rsidR="003D4467" w:rsidRPr="009318AC" w:rsidRDefault="003D4467" w:rsidP="003D4467">
      <w:pPr>
        <w:tabs>
          <w:tab w:val="left" w:pos="5970"/>
        </w:tabs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9318AC">
        <w:rPr>
          <w:rFonts w:ascii="Times New Roman" w:eastAsia="Calibri" w:hAnsi="Times New Roman" w:cs="Times New Roman"/>
          <w:b/>
          <w:sz w:val="24"/>
          <w:szCs w:val="24"/>
        </w:rPr>
        <w:t xml:space="preserve">Самых активных лицеистов и </w:t>
      </w:r>
      <w:r w:rsidR="004B56F3" w:rsidRPr="009318AC">
        <w:rPr>
          <w:rFonts w:ascii="Times New Roman" w:eastAsia="Calibri" w:hAnsi="Times New Roman" w:cs="Times New Roman"/>
          <w:b/>
          <w:sz w:val="24"/>
          <w:szCs w:val="24"/>
        </w:rPr>
        <w:t>коллективы классов</w:t>
      </w:r>
      <w:r w:rsidRPr="009318AC">
        <w:rPr>
          <w:rFonts w:ascii="Times New Roman" w:eastAsia="Calibri" w:hAnsi="Times New Roman" w:cs="Times New Roman"/>
          <w:b/>
          <w:sz w:val="24"/>
          <w:szCs w:val="24"/>
        </w:rPr>
        <w:t xml:space="preserve"> ждут сюрпризы!</w:t>
      </w:r>
    </w:p>
    <w:p w:rsidR="00CA3CBA" w:rsidRDefault="00CA3CBA" w:rsidP="00CA3CBA">
      <w:pPr>
        <w:pStyle w:val="ad"/>
        <w:spacing w:before="0" w:beforeAutospacing="0" w:after="0" w:afterAutospacing="0" w:line="0" w:lineRule="atLeast"/>
        <w:jc w:val="center"/>
      </w:pPr>
    </w:p>
    <w:p w:rsidR="003D4467" w:rsidRPr="003D4467" w:rsidRDefault="003D4467" w:rsidP="00CA3CBA">
      <w:pPr>
        <w:pStyle w:val="ad"/>
        <w:spacing w:before="0" w:beforeAutospacing="0" w:after="0" w:afterAutospacing="0" w:line="0" w:lineRule="atLeast"/>
        <w:jc w:val="center"/>
      </w:pPr>
      <w:r w:rsidRPr="003D4467">
        <w:t>ВСЕМ УДАЧИ!</w:t>
      </w:r>
    </w:p>
    <w:p w:rsidR="001B3DD4" w:rsidRDefault="004957F8" w:rsidP="009318AC">
      <w:pPr>
        <w:pStyle w:val="ad"/>
        <w:spacing w:before="0" w:beforeAutospacing="0" w:after="0" w:afterAutospacing="0" w:line="0" w:lineRule="atLeast"/>
        <w:jc w:val="right"/>
      </w:pPr>
      <w:r>
        <w:t xml:space="preserve"> </w:t>
      </w:r>
    </w:p>
    <w:p w:rsidR="001B3DD4" w:rsidRDefault="001B3DD4" w:rsidP="009318AC">
      <w:pPr>
        <w:pStyle w:val="ad"/>
        <w:spacing w:before="0" w:beforeAutospacing="0" w:after="0" w:afterAutospacing="0" w:line="0" w:lineRule="atLeast"/>
        <w:jc w:val="right"/>
      </w:pPr>
    </w:p>
    <w:p w:rsidR="001B3DD4" w:rsidRDefault="001B3DD4" w:rsidP="009318AC">
      <w:pPr>
        <w:pStyle w:val="ad"/>
        <w:spacing w:before="0" w:beforeAutospacing="0" w:after="0" w:afterAutospacing="0" w:line="0" w:lineRule="atLeast"/>
        <w:jc w:val="right"/>
      </w:pPr>
    </w:p>
    <w:p w:rsidR="001B3DD4" w:rsidRDefault="001B3DD4" w:rsidP="009318AC">
      <w:pPr>
        <w:pStyle w:val="ad"/>
        <w:spacing w:before="0" w:beforeAutospacing="0" w:after="0" w:afterAutospacing="0" w:line="0" w:lineRule="atLeast"/>
        <w:jc w:val="right"/>
      </w:pPr>
    </w:p>
    <w:p w:rsidR="001B3DD4" w:rsidRDefault="001B3DD4" w:rsidP="009318AC">
      <w:pPr>
        <w:pStyle w:val="ad"/>
        <w:spacing w:before="0" w:beforeAutospacing="0" w:after="0" w:afterAutospacing="0" w:line="0" w:lineRule="atLeast"/>
        <w:jc w:val="right"/>
      </w:pPr>
    </w:p>
    <w:p w:rsidR="001B3DD4" w:rsidRDefault="001B3DD4" w:rsidP="009318AC">
      <w:pPr>
        <w:pStyle w:val="ad"/>
        <w:spacing w:before="0" w:beforeAutospacing="0" w:after="0" w:afterAutospacing="0" w:line="0" w:lineRule="atLeast"/>
        <w:jc w:val="right"/>
      </w:pPr>
    </w:p>
    <w:p w:rsidR="001B3DD4" w:rsidRDefault="001B3DD4" w:rsidP="009318AC">
      <w:pPr>
        <w:pStyle w:val="ad"/>
        <w:spacing w:before="0" w:beforeAutospacing="0" w:after="0" w:afterAutospacing="0" w:line="0" w:lineRule="atLeast"/>
        <w:jc w:val="right"/>
      </w:pPr>
    </w:p>
    <w:p w:rsidR="00861871" w:rsidRDefault="00861871" w:rsidP="009318AC">
      <w:pPr>
        <w:pStyle w:val="ad"/>
        <w:spacing w:before="0" w:beforeAutospacing="0" w:after="0" w:afterAutospacing="0" w:line="0" w:lineRule="atLeast"/>
        <w:jc w:val="right"/>
      </w:pPr>
    </w:p>
    <w:p w:rsidR="001B2B37" w:rsidRDefault="004957F8" w:rsidP="009318AC">
      <w:pPr>
        <w:pStyle w:val="ad"/>
        <w:spacing w:before="0" w:beforeAutospacing="0" w:after="0" w:afterAutospacing="0" w:line="0" w:lineRule="atLeast"/>
        <w:jc w:val="right"/>
      </w:pPr>
      <w:r>
        <w:lastRenderedPageBreak/>
        <w:t xml:space="preserve"> </w:t>
      </w:r>
      <w:r w:rsidR="001B2B37">
        <w:t>Приложение 3</w:t>
      </w:r>
    </w:p>
    <w:p w:rsidR="004B56F3" w:rsidRPr="003D4467" w:rsidRDefault="004B56F3" w:rsidP="001B2B37">
      <w:pPr>
        <w:pStyle w:val="ad"/>
        <w:spacing w:before="0" w:beforeAutospacing="0" w:after="0" w:afterAutospacing="0" w:line="0" w:lineRule="atLeast"/>
        <w:jc w:val="right"/>
      </w:pPr>
    </w:p>
    <w:p w:rsidR="004B56F3" w:rsidRDefault="004B56F3" w:rsidP="004B56F3">
      <w:pPr>
        <w:pStyle w:val="ad"/>
        <w:spacing w:before="0" w:beforeAutospacing="0" w:after="0" w:afterAutospacing="0" w:line="0" w:lineRule="atLeast"/>
        <w:jc w:val="center"/>
        <w:rPr>
          <w:b/>
          <w:bCs/>
        </w:rPr>
      </w:pPr>
      <w:r w:rsidRPr="00EB02FD">
        <w:rPr>
          <w:b/>
          <w:bCs/>
        </w:rPr>
        <w:t>Описание опытов по химии</w:t>
      </w:r>
    </w:p>
    <w:p w:rsidR="009318AC" w:rsidRPr="00EB02FD" w:rsidRDefault="009318AC" w:rsidP="004B56F3">
      <w:pPr>
        <w:pStyle w:val="ad"/>
        <w:spacing w:before="0" w:beforeAutospacing="0" w:after="0" w:afterAutospacing="0" w:line="0" w:lineRule="atLeast"/>
        <w:jc w:val="center"/>
      </w:pPr>
    </w:p>
    <w:tbl>
      <w:tblPr>
        <w:tblStyle w:val="a5"/>
        <w:tblW w:w="0" w:type="auto"/>
        <w:tblLook w:val="04A0"/>
      </w:tblPr>
      <w:tblGrid>
        <w:gridCol w:w="9571"/>
      </w:tblGrid>
      <w:tr w:rsidR="001B3DD4" w:rsidTr="001B3DD4">
        <w:tc>
          <w:tcPr>
            <w:tcW w:w="9571" w:type="dxa"/>
          </w:tcPr>
          <w:p w:rsidR="001B3DD4" w:rsidRPr="0010194E" w:rsidRDefault="001B3DD4" w:rsidP="001B3DD4">
            <w:pPr>
              <w:pStyle w:val="ad"/>
              <w:spacing w:before="0" w:beforeAutospacing="0" w:after="0" w:afterAutospacing="0" w:line="0" w:lineRule="atLeast"/>
              <w:jc w:val="center"/>
              <w:rPr>
                <w:b/>
                <w:i/>
                <w:iCs/>
                <w:color w:val="C00000"/>
              </w:rPr>
            </w:pPr>
            <w:r w:rsidRPr="0010194E">
              <w:rPr>
                <w:b/>
                <w:i/>
                <w:iCs/>
                <w:color w:val="C00000"/>
              </w:rPr>
              <w:t>ВНИМАНИЕ ОРГАНИЗАТОРАМ!</w:t>
            </w:r>
          </w:p>
          <w:p w:rsidR="001B3DD4" w:rsidRPr="0010194E" w:rsidRDefault="001B3DD4" w:rsidP="001B3DD4">
            <w:pPr>
              <w:pStyle w:val="ad"/>
              <w:spacing w:before="0" w:beforeAutospacing="0" w:after="0" w:afterAutospacing="0" w:line="0" w:lineRule="atLeast"/>
              <w:jc w:val="center"/>
              <w:rPr>
                <w:b/>
                <w:i/>
                <w:iCs/>
                <w:color w:val="C00000"/>
              </w:rPr>
            </w:pPr>
            <w:r w:rsidRPr="0010194E">
              <w:rPr>
                <w:b/>
                <w:i/>
                <w:iCs/>
                <w:color w:val="C00000"/>
              </w:rPr>
              <w:t>В</w:t>
            </w:r>
            <w:r w:rsidR="00CA3CBA">
              <w:rPr>
                <w:b/>
                <w:i/>
                <w:iCs/>
                <w:color w:val="C00000"/>
              </w:rPr>
              <w:t>се опыты должны быть</w:t>
            </w:r>
            <w:r w:rsidR="00F3426A">
              <w:rPr>
                <w:b/>
                <w:i/>
                <w:iCs/>
                <w:color w:val="C00000"/>
              </w:rPr>
              <w:t>предварительно тщательно</w:t>
            </w:r>
            <w:r w:rsidR="00CA3CBA">
              <w:rPr>
                <w:b/>
                <w:i/>
                <w:iCs/>
                <w:color w:val="C00000"/>
              </w:rPr>
              <w:t xml:space="preserve"> отработаны</w:t>
            </w:r>
            <w:r w:rsidRPr="0010194E">
              <w:rPr>
                <w:b/>
                <w:i/>
                <w:iCs/>
                <w:color w:val="C00000"/>
              </w:rPr>
              <w:t xml:space="preserve">, </w:t>
            </w:r>
          </w:p>
          <w:p w:rsidR="001B3DD4" w:rsidRPr="0010194E" w:rsidRDefault="001B3DD4" w:rsidP="001B3DD4">
            <w:pPr>
              <w:pStyle w:val="ad"/>
              <w:spacing w:before="0" w:beforeAutospacing="0" w:after="0" w:afterAutospacing="0" w:line="0" w:lineRule="atLeast"/>
              <w:jc w:val="center"/>
              <w:rPr>
                <w:b/>
                <w:i/>
                <w:iCs/>
                <w:color w:val="C00000"/>
              </w:rPr>
            </w:pPr>
            <w:r w:rsidRPr="0010194E">
              <w:rPr>
                <w:b/>
                <w:i/>
                <w:iCs/>
                <w:color w:val="C00000"/>
              </w:rPr>
              <w:t xml:space="preserve">на мероприятии </w:t>
            </w:r>
            <w:r w:rsidR="00CA3CBA">
              <w:rPr>
                <w:b/>
                <w:i/>
                <w:iCs/>
                <w:color w:val="C00000"/>
              </w:rPr>
              <w:t xml:space="preserve">используемые </w:t>
            </w:r>
            <w:r w:rsidRPr="0010194E">
              <w:rPr>
                <w:b/>
                <w:i/>
                <w:iCs/>
                <w:color w:val="C00000"/>
              </w:rPr>
              <w:t xml:space="preserve"> материалы необходимо</w:t>
            </w:r>
          </w:p>
          <w:p w:rsidR="001B3DD4" w:rsidRPr="0010194E" w:rsidRDefault="001B3DD4" w:rsidP="001B3DD4">
            <w:pPr>
              <w:pStyle w:val="ad"/>
              <w:spacing w:before="0" w:beforeAutospacing="0" w:after="0" w:afterAutospacing="0" w:line="0" w:lineRule="atLeast"/>
              <w:jc w:val="center"/>
              <w:rPr>
                <w:b/>
                <w:i/>
                <w:iCs/>
                <w:color w:val="C00000"/>
              </w:rPr>
            </w:pPr>
            <w:r w:rsidRPr="0010194E">
              <w:rPr>
                <w:b/>
                <w:i/>
                <w:iCs/>
                <w:color w:val="C00000"/>
              </w:rPr>
              <w:t xml:space="preserve"> заранее разложить на столе. </w:t>
            </w:r>
          </w:p>
          <w:p w:rsidR="00CA3CBA" w:rsidRDefault="001B3DD4" w:rsidP="001B3DD4">
            <w:pPr>
              <w:pStyle w:val="ad"/>
              <w:spacing w:before="0" w:beforeAutospacing="0" w:after="0" w:afterAutospacing="0" w:line="0" w:lineRule="atLeast"/>
              <w:jc w:val="center"/>
              <w:rPr>
                <w:b/>
                <w:i/>
                <w:iCs/>
                <w:color w:val="C00000"/>
              </w:rPr>
            </w:pPr>
            <w:r w:rsidRPr="0010194E">
              <w:rPr>
                <w:b/>
                <w:i/>
                <w:iCs/>
                <w:color w:val="C00000"/>
              </w:rPr>
              <w:t xml:space="preserve">Необходимо </w:t>
            </w:r>
            <w:r w:rsidR="00CA3CBA">
              <w:rPr>
                <w:b/>
                <w:i/>
                <w:iCs/>
                <w:color w:val="C00000"/>
              </w:rPr>
              <w:t xml:space="preserve">провести инструктаж и </w:t>
            </w:r>
            <w:r w:rsidRPr="0010194E">
              <w:rPr>
                <w:b/>
                <w:i/>
                <w:iCs/>
                <w:color w:val="C00000"/>
              </w:rPr>
              <w:t xml:space="preserve">строго следить </w:t>
            </w:r>
          </w:p>
          <w:p w:rsidR="001B3DD4" w:rsidRDefault="001B3DD4" w:rsidP="001B3DD4">
            <w:pPr>
              <w:pStyle w:val="ad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0194E">
              <w:rPr>
                <w:b/>
                <w:i/>
                <w:iCs/>
                <w:color w:val="C00000"/>
              </w:rPr>
              <w:t>за соблюдением техники безопасности!</w:t>
            </w:r>
          </w:p>
        </w:tc>
      </w:tr>
    </w:tbl>
    <w:p w:rsidR="004B56F3" w:rsidRDefault="004B56F3" w:rsidP="004B56F3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4B56F3" w:rsidRDefault="004B56F3" w:rsidP="004B56F3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1 «Молоко»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Реактивы:</w:t>
      </w:r>
      <w:r w:rsidRPr="00EB02FD">
        <w:t xml:space="preserve"> Карбонат натрия (кристаллический), хлорид кальция, вода.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Посуда, материалы, оборудование:</w:t>
      </w:r>
      <w:r w:rsidRPr="00EB02FD">
        <w:t xml:space="preserve"> 2 химических стакана, 2 чайные ложки.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t xml:space="preserve"> </w:t>
      </w:r>
      <w:r w:rsidR="004B56F3" w:rsidRPr="00EB02FD">
        <w:t xml:space="preserve">В один стакан насыпают 2 ложки хлорида кальция, в другой столько же карбоната натрия. В каждый стакан наливают воды на 1/3 их </w:t>
      </w:r>
      <w:r w:rsidR="0089411D" w:rsidRPr="00EB02FD">
        <w:t>объема</w:t>
      </w:r>
      <w:r w:rsidR="004B56F3" w:rsidRPr="00EB02FD">
        <w:t>. Затем полученные растворы сливают вместе. Жидкость становится белой, как молоко.</w:t>
      </w:r>
    </w:p>
    <w:p w:rsidR="004B56F3" w:rsidRDefault="0089411D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</w:t>
      </w:r>
      <w:r w:rsidR="004B56F3" w:rsidRPr="00874F1F">
        <w:rPr>
          <w:b/>
        </w:rPr>
        <w:t xml:space="preserve"> процесса</w:t>
      </w:r>
      <w:r w:rsidR="00874F1F" w:rsidRPr="00874F1F">
        <w:rPr>
          <w:b/>
        </w:rPr>
        <w:t>:</w:t>
      </w:r>
      <w:r w:rsidR="004B56F3" w:rsidRPr="00EB02FD">
        <w:t xml:space="preserve"> «Молоко» получается обменной реакцией между солями с выпадением осадка карбоната кальция.</w:t>
      </w:r>
    </w:p>
    <w:p w:rsidR="00874F1F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</w:p>
    <w:p w:rsidR="004B56F3" w:rsidRPr="00EB02FD" w:rsidRDefault="004B56F3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2 «Свечи»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Реактивы:</w:t>
      </w:r>
      <w:r w:rsidRPr="00EB02FD">
        <w:t xml:space="preserve"> Соли – хлориды калия, стронция, меди, натрия, кальция, спирт.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 xml:space="preserve">Посуда, оборудование, материалы: </w:t>
      </w:r>
      <w:r w:rsidRPr="00EB02FD">
        <w:t>фарфоровые тигли, вата, спички.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t xml:space="preserve"> </w:t>
      </w:r>
      <w:r w:rsidR="004B56F3" w:rsidRPr="00EB02FD">
        <w:t>Опыт эффектен в затемненном помещении. В маленькие тигли кладут по кусочку ваты, смоченной спиртом, и насыпают в каждый из них соли на кончике скальпеля. Вату поджигают.</w:t>
      </w:r>
      <w:r>
        <w:t xml:space="preserve"> </w:t>
      </w:r>
    </w:p>
    <w:p w:rsidR="004B56F3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 процесса</w:t>
      </w:r>
      <w:r w:rsidR="00874F1F">
        <w:rPr>
          <w:b/>
        </w:rPr>
        <w:t>:</w:t>
      </w:r>
      <w:r w:rsidRPr="00EB02FD">
        <w:t xml:space="preserve"> Пламя окрашивается в различные цвета в зависимости от солей: соли кальция дают розовато-фиолетовое пламя, стронция – малиново</w:t>
      </w:r>
      <w:r w:rsidR="00874F1F">
        <w:t>е</w:t>
      </w:r>
      <w:r w:rsidRPr="00EB02FD">
        <w:t>, меди – зеленое или голубое, натрия – желтое, кальция – кирпично-красное.</w:t>
      </w:r>
    </w:p>
    <w:p w:rsidR="00874F1F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</w:p>
    <w:p w:rsidR="004B56F3" w:rsidRPr="00EB02FD" w:rsidRDefault="004B56F3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3 «Несгораемый платок»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 xml:space="preserve">Реактивы: </w:t>
      </w:r>
      <w:r w:rsidRPr="00EB02FD">
        <w:t>ацетон или спирт, вода.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Посуда, оборудование, материалы:</w:t>
      </w:r>
      <w:r w:rsidRPr="00EB02FD">
        <w:t xml:space="preserve"> носовой платок (хлопчатобумажный), 2 фарфоровые чашки, спиртовка, спички, лучинка, тигельные щипцы.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t xml:space="preserve"> </w:t>
      </w:r>
      <w:r w:rsidR="004B56F3" w:rsidRPr="00EB02FD">
        <w:t>Платок смачивают водой, слегка отжимают, затем кладут на металлический поддон и осторожно смачивают ацетоном или диэтиловым эфиром (можно использовать медицинский спирт). Лучинкой поджигают платок, зажатый в тигельных щипцах. Показывают зрителям горящий платок (не трогать руками). После окончания горения – платок целый снова демонстрируют зрителям.</w:t>
      </w:r>
    </w:p>
    <w:p w:rsidR="004B56F3" w:rsidRDefault="0089411D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</w:t>
      </w:r>
      <w:r w:rsidR="004B56F3" w:rsidRPr="00874F1F">
        <w:rPr>
          <w:b/>
        </w:rPr>
        <w:t xml:space="preserve"> процесса</w:t>
      </w:r>
      <w:r w:rsidR="00874F1F">
        <w:rPr>
          <w:b/>
        </w:rPr>
        <w:t>:</w:t>
      </w:r>
      <w:r w:rsidR="004B56F3" w:rsidRPr="00EB02FD">
        <w:t xml:space="preserve"> Испарение воды из ткани требует больших тепловых затрат, а теплоты, выделяющейся при горении жидкости для этого недостаточно. Поэтому влажная ткань не загорается.</w:t>
      </w:r>
    </w:p>
    <w:p w:rsidR="00874F1F" w:rsidRPr="00EB02FD" w:rsidRDefault="00874F1F" w:rsidP="00542E83">
      <w:pPr>
        <w:pStyle w:val="ad"/>
        <w:spacing w:before="0" w:beforeAutospacing="0" w:after="0" w:afterAutospacing="0" w:line="0" w:lineRule="atLeast"/>
        <w:jc w:val="both"/>
        <w:rPr>
          <w:b/>
        </w:rPr>
      </w:pPr>
    </w:p>
    <w:p w:rsidR="004B56F3" w:rsidRPr="00EB02FD" w:rsidRDefault="004B56F3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4 «Взрыв натрия»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Реактивы:</w:t>
      </w:r>
      <w:r w:rsidRPr="00EB02FD">
        <w:t xml:space="preserve"> металлический натрий, вода, фенолфталеин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Посуда, оборудование, материалы:</w:t>
      </w:r>
      <w:r w:rsidRPr="00EB02FD">
        <w:t xml:space="preserve"> кристаллизатор с водой, фильтровальная бумага.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t xml:space="preserve"> </w:t>
      </w:r>
      <w:r w:rsidR="004B56F3" w:rsidRPr="00EB02FD">
        <w:t>В фильтровальную бумагу завернуть кусочек натрия. Опустить в воду.</w:t>
      </w:r>
    </w:p>
    <w:p w:rsidR="004B56F3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 процесса</w:t>
      </w:r>
      <w:r w:rsidR="00874F1F">
        <w:rPr>
          <w:b/>
        </w:rPr>
        <w:t>:</w:t>
      </w:r>
      <w:r w:rsidRPr="00EB02FD">
        <w:t xml:space="preserve"> В результате взаимодействия натрия с водой образуется горючий газ водород и щелочь. Бумага загорается, фенолфталеин меняет окраску на малиновую.</w:t>
      </w:r>
    </w:p>
    <w:p w:rsidR="00874F1F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</w:p>
    <w:p w:rsidR="003A709D" w:rsidRDefault="003A709D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1B3DD4" w:rsidRDefault="001B3DD4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</w:p>
    <w:p w:rsidR="004B56F3" w:rsidRPr="00EB02FD" w:rsidRDefault="004B56F3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5 «Рана»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Реактивы:</w:t>
      </w:r>
      <w:r w:rsidRPr="00EB02FD">
        <w:t xml:space="preserve"> 3%-ный раствор хлорида железа III, 3%-ный раствор роданида калия, раствор фторида натрия или калия.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Посуда, материалы, оборудование:</w:t>
      </w:r>
      <w:r w:rsidRPr="00EB02FD">
        <w:t xml:space="preserve"> 3 фарфоровые чашки, пластмассовый нож, вата.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t xml:space="preserve"> </w:t>
      </w:r>
      <w:r w:rsidR="004B56F3" w:rsidRPr="00EB02FD">
        <w:t>Готовят 2 раствора (по 100 мл) роданида калия (в одной скляночке) и хлорида железа - в другой. Ваткой «дезинфицируют» руку (р-ром хлорида железа III) Затем проводят по руке ножом, обильно смоченным раствором роданида калия. На руке появляется «кровь».</w:t>
      </w:r>
      <w:r>
        <w:t xml:space="preserve"> </w:t>
      </w:r>
      <w:r w:rsidR="004B56F3" w:rsidRPr="00EB02FD">
        <w:t>Затем ладонь протирают ваткой, смоченной раствором фторида натрия или калия – рана «исчезает». После опыта руку тщательно помыть.</w:t>
      </w:r>
    </w:p>
    <w:p w:rsidR="004B56F3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 процесса</w:t>
      </w:r>
      <w:r w:rsidR="00874F1F">
        <w:rPr>
          <w:b/>
        </w:rPr>
        <w:t>:</w:t>
      </w:r>
      <w:r w:rsidRPr="00EB02FD">
        <w:t xml:space="preserve"> В основе лежит качественная реакция на ионы трехвалентного железа. Образуется окрашенный в темно- красный цвет комплекс, который в присутствии фторид-ионов разрушается.</w:t>
      </w:r>
    </w:p>
    <w:p w:rsidR="00874F1F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</w:p>
    <w:p w:rsidR="004B56F3" w:rsidRPr="00EB02FD" w:rsidRDefault="004B56F3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6 «Вулкан»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Реактивы:</w:t>
      </w:r>
      <w:r w:rsidRPr="00EB02FD">
        <w:t xml:space="preserve"> дихромат аммония, спирт.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Посуда, материалы, оборудование:</w:t>
      </w:r>
      <w:r w:rsidRPr="00EB02FD">
        <w:t xml:space="preserve"> металлический лист, спички, пипетка.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t xml:space="preserve"> </w:t>
      </w:r>
      <w:r w:rsidR="004B56F3" w:rsidRPr="00EB02FD">
        <w:t>Дихромат аммония горкой насыпают на железный лист, слегка смачивают спиртом и поджигают. Реакция идет бурно, вылетают искры, вокруг накапливается зеленый «вулканический пепел» в большом количестве.</w:t>
      </w:r>
    </w:p>
    <w:p w:rsidR="004B56F3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 процесса</w:t>
      </w:r>
      <w:r>
        <w:rPr>
          <w:b/>
        </w:rPr>
        <w:t>:</w:t>
      </w:r>
      <w:r w:rsidR="00426A1A">
        <w:rPr>
          <w:b/>
        </w:rPr>
        <w:t xml:space="preserve"> </w:t>
      </w:r>
      <w:r w:rsidR="004B56F3" w:rsidRPr="00EB02FD">
        <w:t>Образуется зеленый оксид хрома, пары воды и азот вследствие разложения дихромата аммония.</w:t>
      </w:r>
    </w:p>
    <w:p w:rsidR="00874F1F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</w:p>
    <w:p w:rsidR="004B56F3" w:rsidRPr="00EB02FD" w:rsidRDefault="004B56F3" w:rsidP="00874F1F">
      <w:pPr>
        <w:pStyle w:val="ad"/>
        <w:spacing w:before="0" w:beforeAutospacing="0" w:after="0" w:afterAutospacing="0" w:line="0" w:lineRule="atLeast"/>
        <w:jc w:val="center"/>
        <w:rPr>
          <w:b/>
        </w:rPr>
      </w:pPr>
      <w:r w:rsidRPr="00EB02FD">
        <w:rPr>
          <w:b/>
        </w:rPr>
        <w:t>Опыт 7</w:t>
      </w:r>
      <w:r>
        <w:rPr>
          <w:b/>
        </w:rPr>
        <w:t xml:space="preserve"> </w:t>
      </w:r>
      <w:r w:rsidRPr="00EB02FD">
        <w:rPr>
          <w:b/>
        </w:rPr>
        <w:t>«Надпись»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Реактивы:</w:t>
      </w:r>
      <w:r w:rsidRPr="00EB02FD">
        <w:t xml:space="preserve"> серная кислота.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Посуда, материалы, оборудование:</w:t>
      </w:r>
      <w:r w:rsidRPr="00EB02FD">
        <w:t xml:space="preserve"> белый лист бумаги, тонкая кисточка или стеклянная палочка, спички, спиртовка.</w:t>
      </w:r>
    </w:p>
    <w:p w:rsidR="004B56F3" w:rsidRPr="00EB02FD" w:rsidRDefault="00874F1F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Проведение опыта:</w:t>
      </w:r>
      <w:r>
        <w:rPr>
          <w:b/>
        </w:rPr>
        <w:t xml:space="preserve"> </w:t>
      </w:r>
      <w:r w:rsidR="004B56F3" w:rsidRPr="00EB02FD">
        <w:t>На листе делают надпись кислотой (10%-20%). После высушивания надпись незаметна. Проявляется, если подержать над пламенем спиртовки</w:t>
      </w:r>
      <w:r w:rsidR="00426A1A">
        <w:t>.</w:t>
      </w:r>
    </w:p>
    <w:p w:rsidR="004B56F3" w:rsidRPr="00EB02FD" w:rsidRDefault="004B56F3" w:rsidP="00542E83">
      <w:pPr>
        <w:pStyle w:val="ad"/>
        <w:spacing w:before="0" w:beforeAutospacing="0" w:after="0" w:afterAutospacing="0" w:line="0" w:lineRule="atLeast"/>
        <w:jc w:val="both"/>
      </w:pPr>
      <w:r w:rsidRPr="00874F1F">
        <w:rPr>
          <w:b/>
        </w:rPr>
        <w:t>Объяснение процесса</w:t>
      </w:r>
      <w:r w:rsidR="00874F1F">
        <w:rPr>
          <w:b/>
        </w:rPr>
        <w:t>:</w:t>
      </w:r>
      <w:r w:rsidRPr="00EB02FD">
        <w:t xml:space="preserve"> При нагревании над пламенем спиртовки вода испаряется, кислота становится более концентрированной. Горячая концентрированная серная кислота – сильное водоотнимающее средство. Бумага обугливается в местах нанесения надписи.</w:t>
      </w:r>
    </w:p>
    <w:p w:rsidR="001B2B37" w:rsidRPr="003D4467" w:rsidRDefault="001B2B37" w:rsidP="00542E83">
      <w:pPr>
        <w:pStyle w:val="ad"/>
        <w:spacing w:before="0" w:beforeAutospacing="0" w:after="0" w:afterAutospacing="0" w:line="0" w:lineRule="atLeast"/>
        <w:jc w:val="both"/>
      </w:pPr>
    </w:p>
    <w:p w:rsidR="00426A1A" w:rsidRDefault="00426A1A" w:rsidP="00542E83">
      <w:pPr>
        <w:pStyle w:val="ad"/>
        <w:spacing w:before="0" w:beforeAutospacing="0" w:after="0" w:afterAutospacing="0" w:line="0" w:lineRule="atLeast"/>
        <w:jc w:val="both"/>
      </w:pPr>
    </w:p>
    <w:p w:rsidR="003D4467" w:rsidRDefault="003D4467" w:rsidP="00542E83">
      <w:pPr>
        <w:pStyle w:val="ad"/>
        <w:spacing w:before="0" w:beforeAutospacing="0" w:after="0" w:afterAutospacing="0" w:line="0" w:lineRule="atLeast"/>
        <w:jc w:val="both"/>
        <w:rPr>
          <w:b/>
        </w:rPr>
      </w:pPr>
      <w:r w:rsidRPr="00874F1F">
        <w:rPr>
          <w:b/>
        </w:rPr>
        <w:t>Литература</w:t>
      </w:r>
    </w:p>
    <w:p w:rsidR="00874F1F" w:rsidRPr="00874F1F" w:rsidRDefault="00874F1F" w:rsidP="00542E83">
      <w:pPr>
        <w:pStyle w:val="ad"/>
        <w:spacing w:before="0" w:beforeAutospacing="0" w:after="0" w:afterAutospacing="0" w:line="0" w:lineRule="atLeast"/>
        <w:jc w:val="both"/>
        <w:rPr>
          <w:b/>
        </w:rPr>
      </w:pPr>
    </w:p>
    <w:p w:rsidR="003D4467" w:rsidRPr="003D4467" w:rsidRDefault="003D4467" w:rsidP="00861871">
      <w:pPr>
        <w:pStyle w:val="ad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0" w:lineRule="atLeast"/>
        <w:jc w:val="both"/>
      </w:pPr>
      <w:r w:rsidRPr="003D4467">
        <w:t>Байкова В.М. Химич</w:t>
      </w:r>
      <w:r w:rsidR="00585691">
        <w:t>еские вечера //</w:t>
      </w:r>
      <w:r w:rsidRPr="003D4467">
        <w:t xml:space="preserve"> </w:t>
      </w:r>
      <w:r w:rsidR="00F861A0">
        <w:t xml:space="preserve">- </w:t>
      </w:r>
      <w:r w:rsidRPr="003D4467">
        <w:t>Петрозаводск: Карелия, 1981. -102 с.</w:t>
      </w:r>
    </w:p>
    <w:p w:rsidR="003D4467" w:rsidRPr="003D4467" w:rsidRDefault="003D4467" w:rsidP="00861871">
      <w:pPr>
        <w:pStyle w:val="ad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0" w:lineRule="atLeast"/>
        <w:jc w:val="both"/>
      </w:pPr>
      <w:r w:rsidRPr="003D4467">
        <w:t>Радецкий А.М. Вечер-конкурс «Кислородсодержащие органические вещества»// Химия в школе</w:t>
      </w:r>
      <w:r w:rsidR="00F861A0">
        <w:t>. -</w:t>
      </w:r>
      <w:r w:rsidRPr="003D4467">
        <w:t xml:space="preserve"> 2004</w:t>
      </w:r>
      <w:r w:rsidR="000E4B15">
        <w:t>,</w:t>
      </w:r>
      <w:r w:rsidRPr="003D4467">
        <w:t xml:space="preserve"> </w:t>
      </w:r>
      <w:r w:rsidR="00F861A0">
        <w:t xml:space="preserve">- </w:t>
      </w:r>
      <w:r w:rsidRPr="003D4467">
        <w:t>№2</w:t>
      </w:r>
      <w:r w:rsidR="00F861A0">
        <w:t>. -</w:t>
      </w:r>
      <w:r w:rsidRPr="003D4467">
        <w:t xml:space="preserve"> С. 62-63</w:t>
      </w:r>
    </w:p>
    <w:p w:rsidR="003D4467" w:rsidRPr="003D4467" w:rsidRDefault="003D4467" w:rsidP="00861871">
      <w:pPr>
        <w:pStyle w:val="ad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0" w:lineRule="atLeast"/>
        <w:jc w:val="both"/>
      </w:pPr>
      <w:r w:rsidRPr="003D4467">
        <w:t>Чернобельская Г.М. Практические занятия и экспериментальные задачи по химии для ПТУ</w:t>
      </w:r>
      <w:r w:rsidR="00F861A0">
        <w:t>:</w:t>
      </w:r>
      <w:r w:rsidR="000E4B15">
        <w:t xml:space="preserve"> </w:t>
      </w:r>
      <w:r w:rsidRPr="003D4467">
        <w:t>Учебное пособие</w:t>
      </w:r>
      <w:r w:rsidR="000E4B15">
        <w:t>//</w:t>
      </w:r>
      <w:r w:rsidRPr="003D4467">
        <w:t xml:space="preserve"> – М.: Высшая школа, 1989</w:t>
      </w:r>
      <w:r w:rsidR="00641987">
        <w:t>.</w:t>
      </w:r>
      <w:r w:rsidRPr="003D4467">
        <w:t xml:space="preserve"> – 127 с.</w:t>
      </w:r>
    </w:p>
    <w:p w:rsidR="003D4467" w:rsidRPr="00F61D37" w:rsidRDefault="003D4467" w:rsidP="00B4074F">
      <w:pPr>
        <w:spacing w:after="0" w:line="0" w:lineRule="atLeast"/>
        <w:jc w:val="right"/>
        <w:rPr>
          <w:sz w:val="24"/>
          <w:szCs w:val="24"/>
        </w:rPr>
      </w:pPr>
    </w:p>
    <w:sectPr w:rsidR="003D4467" w:rsidRPr="00F61D37" w:rsidSect="001A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A2" w:rsidRDefault="001627A2" w:rsidP="00AF126A">
      <w:pPr>
        <w:spacing w:after="0" w:line="240" w:lineRule="auto"/>
      </w:pPr>
      <w:r>
        <w:separator/>
      </w:r>
    </w:p>
  </w:endnote>
  <w:endnote w:type="continuationSeparator" w:id="0">
    <w:p w:rsidR="001627A2" w:rsidRDefault="001627A2" w:rsidP="00AF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A2" w:rsidRDefault="001627A2" w:rsidP="00AF126A">
      <w:pPr>
        <w:spacing w:after="0" w:line="240" w:lineRule="auto"/>
      </w:pPr>
      <w:r>
        <w:separator/>
      </w:r>
    </w:p>
  </w:footnote>
  <w:footnote w:type="continuationSeparator" w:id="0">
    <w:p w:rsidR="001627A2" w:rsidRDefault="001627A2" w:rsidP="00AF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21D"/>
    <w:multiLevelType w:val="hybridMultilevel"/>
    <w:tmpl w:val="6908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B51"/>
    <w:multiLevelType w:val="multilevel"/>
    <w:tmpl w:val="3982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B0A82"/>
    <w:multiLevelType w:val="hybridMultilevel"/>
    <w:tmpl w:val="B4804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6727EA"/>
    <w:multiLevelType w:val="hybridMultilevel"/>
    <w:tmpl w:val="59D8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50F7"/>
    <w:multiLevelType w:val="hybridMultilevel"/>
    <w:tmpl w:val="624E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65A6"/>
    <w:multiLevelType w:val="hybridMultilevel"/>
    <w:tmpl w:val="A5FAFFF6"/>
    <w:lvl w:ilvl="0" w:tplc="3CFAC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6012B"/>
    <w:multiLevelType w:val="hybridMultilevel"/>
    <w:tmpl w:val="A5FAFFF6"/>
    <w:lvl w:ilvl="0" w:tplc="3CFAC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6C24DF"/>
    <w:multiLevelType w:val="hybridMultilevel"/>
    <w:tmpl w:val="5258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699F"/>
    <w:multiLevelType w:val="hybridMultilevel"/>
    <w:tmpl w:val="932682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A4E0CFF"/>
    <w:multiLevelType w:val="hybridMultilevel"/>
    <w:tmpl w:val="E5E8923E"/>
    <w:lvl w:ilvl="0" w:tplc="C0E2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5F1CCC"/>
    <w:multiLevelType w:val="hybridMultilevel"/>
    <w:tmpl w:val="A4EEE0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F84A2E"/>
    <w:multiLevelType w:val="hybridMultilevel"/>
    <w:tmpl w:val="E35277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241952"/>
    <w:multiLevelType w:val="hybridMultilevel"/>
    <w:tmpl w:val="4BAC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D2767"/>
    <w:multiLevelType w:val="multilevel"/>
    <w:tmpl w:val="87FA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ADB"/>
    <w:rsid w:val="00002D40"/>
    <w:rsid w:val="00015891"/>
    <w:rsid w:val="0001599F"/>
    <w:rsid w:val="000169BA"/>
    <w:rsid w:val="00037CA8"/>
    <w:rsid w:val="0006560B"/>
    <w:rsid w:val="000721B7"/>
    <w:rsid w:val="0007509F"/>
    <w:rsid w:val="000A2349"/>
    <w:rsid w:val="000B5A8F"/>
    <w:rsid w:val="000C717F"/>
    <w:rsid w:val="000C719B"/>
    <w:rsid w:val="000D037C"/>
    <w:rsid w:val="000E4B15"/>
    <w:rsid w:val="000F3B28"/>
    <w:rsid w:val="0010194E"/>
    <w:rsid w:val="00107706"/>
    <w:rsid w:val="001627A2"/>
    <w:rsid w:val="001938AA"/>
    <w:rsid w:val="00195EAB"/>
    <w:rsid w:val="001A2F79"/>
    <w:rsid w:val="001B2B37"/>
    <w:rsid w:val="001B3DD4"/>
    <w:rsid w:val="00282A1C"/>
    <w:rsid w:val="002900FC"/>
    <w:rsid w:val="002B7DBC"/>
    <w:rsid w:val="002D5AEA"/>
    <w:rsid w:val="00326563"/>
    <w:rsid w:val="003279BA"/>
    <w:rsid w:val="00335F13"/>
    <w:rsid w:val="00336CDB"/>
    <w:rsid w:val="00350101"/>
    <w:rsid w:val="00380920"/>
    <w:rsid w:val="003822AA"/>
    <w:rsid w:val="0039047D"/>
    <w:rsid w:val="0039545E"/>
    <w:rsid w:val="003A709D"/>
    <w:rsid w:val="003D4467"/>
    <w:rsid w:val="003F2DD6"/>
    <w:rsid w:val="004072EF"/>
    <w:rsid w:val="00424C83"/>
    <w:rsid w:val="00426A1A"/>
    <w:rsid w:val="00441B70"/>
    <w:rsid w:val="00475028"/>
    <w:rsid w:val="00495522"/>
    <w:rsid w:val="004957F8"/>
    <w:rsid w:val="004A4BD3"/>
    <w:rsid w:val="004B39E7"/>
    <w:rsid w:val="004B56F3"/>
    <w:rsid w:val="004F69A3"/>
    <w:rsid w:val="00504427"/>
    <w:rsid w:val="00542E83"/>
    <w:rsid w:val="00563BAB"/>
    <w:rsid w:val="00585691"/>
    <w:rsid w:val="005A4B44"/>
    <w:rsid w:val="005E1176"/>
    <w:rsid w:val="00606891"/>
    <w:rsid w:val="00636106"/>
    <w:rsid w:val="00641987"/>
    <w:rsid w:val="00644E24"/>
    <w:rsid w:val="006859D7"/>
    <w:rsid w:val="006915D2"/>
    <w:rsid w:val="006C1C9E"/>
    <w:rsid w:val="00741E05"/>
    <w:rsid w:val="00753CAA"/>
    <w:rsid w:val="007B507A"/>
    <w:rsid w:val="007B620F"/>
    <w:rsid w:val="007D339C"/>
    <w:rsid w:val="007E74A0"/>
    <w:rsid w:val="00804244"/>
    <w:rsid w:val="00806ADB"/>
    <w:rsid w:val="00811131"/>
    <w:rsid w:val="00816528"/>
    <w:rsid w:val="00816604"/>
    <w:rsid w:val="00820B56"/>
    <w:rsid w:val="00822404"/>
    <w:rsid w:val="00825D26"/>
    <w:rsid w:val="00832235"/>
    <w:rsid w:val="00855E87"/>
    <w:rsid w:val="00861871"/>
    <w:rsid w:val="008733D8"/>
    <w:rsid w:val="00874F1F"/>
    <w:rsid w:val="0089411D"/>
    <w:rsid w:val="0089450C"/>
    <w:rsid w:val="008E21F4"/>
    <w:rsid w:val="009318AC"/>
    <w:rsid w:val="009571DB"/>
    <w:rsid w:val="00975EA7"/>
    <w:rsid w:val="009B0722"/>
    <w:rsid w:val="009E05A3"/>
    <w:rsid w:val="009E1BDE"/>
    <w:rsid w:val="009E55AC"/>
    <w:rsid w:val="00A20B83"/>
    <w:rsid w:val="00A42EF1"/>
    <w:rsid w:val="00A57A50"/>
    <w:rsid w:val="00A60953"/>
    <w:rsid w:val="00AA0B14"/>
    <w:rsid w:val="00AB46DA"/>
    <w:rsid w:val="00AE40C5"/>
    <w:rsid w:val="00AF126A"/>
    <w:rsid w:val="00AF2A71"/>
    <w:rsid w:val="00B130B8"/>
    <w:rsid w:val="00B4074F"/>
    <w:rsid w:val="00B672E7"/>
    <w:rsid w:val="00B9001F"/>
    <w:rsid w:val="00B93D4B"/>
    <w:rsid w:val="00BF0555"/>
    <w:rsid w:val="00C03429"/>
    <w:rsid w:val="00C15226"/>
    <w:rsid w:val="00C23A5F"/>
    <w:rsid w:val="00C24F56"/>
    <w:rsid w:val="00C5675D"/>
    <w:rsid w:val="00C74872"/>
    <w:rsid w:val="00CA3CBA"/>
    <w:rsid w:val="00D04909"/>
    <w:rsid w:val="00D31F8C"/>
    <w:rsid w:val="00D36CDB"/>
    <w:rsid w:val="00D449CC"/>
    <w:rsid w:val="00D76B06"/>
    <w:rsid w:val="00DA43EA"/>
    <w:rsid w:val="00DA5091"/>
    <w:rsid w:val="00DB0739"/>
    <w:rsid w:val="00DC07E8"/>
    <w:rsid w:val="00DC14A0"/>
    <w:rsid w:val="00DC58DF"/>
    <w:rsid w:val="00E43F9D"/>
    <w:rsid w:val="00E4615F"/>
    <w:rsid w:val="00E84825"/>
    <w:rsid w:val="00EA54D7"/>
    <w:rsid w:val="00EB5B51"/>
    <w:rsid w:val="00EF3CD2"/>
    <w:rsid w:val="00F1050D"/>
    <w:rsid w:val="00F15A67"/>
    <w:rsid w:val="00F21B60"/>
    <w:rsid w:val="00F3426A"/>
    <w:rsid w:val="00F348E5"/>
    <w:rsid w:val="00F35502"/>
    <w:rsid w:val="00F43079"/>
    <w:rsid w:val="00F60961"/>
    <w:rsid w:val="00F61D37"/>
    <w:rsid w:val="00F7221D"/>
    <w:rsid w:val="00F861A0"/>
    <w:rsid w:val="00FE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8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859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39E7"/>
    <w:pPr>
      <w:ind w:left="720"/>
      <w:contextualSpacing/>
    </w:pPr>
  </w:style>
  <w:style w:type="paragraph" w:styleId="a8">
    <w:name w:val="Revision"/>
    <w:hidden/>
    <w:uiPriority w:val="99"/>
    <w:semiHidden/>
    <w:rsid w:val="00F6096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F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126A"/>
  </w:style>
  <w:style w:type="paragraph" w:styleId="ab">
    <w:name w:val="footer"/>
    <w:basedOn w:val="a"/>
    <w:link w:val="ac"/>
    <w:uiPriority w:val="99"/>
    <w:semiHidden/>
    <w:unhideWhenUsed/>
    <w:rsid w:val="00AF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126A"/>
  </w:style>
  <w:style w:type="paragraph" w:styleId="ad">
    <w:name w:val="Normal (Web)"/>
    <w:basedOn w:val="a"/>
    <w:uiPriority w:val="99"/>
    <w:unhideWhenUsed/>
    <w:rsid w:val="003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Минко Т.В.</dc:creator>
  <cp:keywords/>
  <dc:description/>
  <cp:lastModifiedBy>Леонова</cp:lastModifiedBy>
  <cp:revision>65</cp:revision>
  <dcterms:created xsi:type="dcterms:W3CDTF">2020-05-19T03:12:00Z</dcterms:created>
  <dcterms:modified xsi:type="dcterms:W3CDTF">2020-06-30T00:13:00Z</dcterms:modified>
</cp:coreProperties>
</file>