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87" w:rsidRPr="00381B6B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 xml:space="preserve">Старенко Алина Вадимовна, </w:t>
      </w: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студентка 3 курса, </w:t>
      </w:r>
    </w:p>
    <w:p w:rsidR="008D3587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специальность 44.02.02 Преподавание в начальных классах</w:t>
      </w: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ГАПОУ ЧАО «Чукотский многопрофильный колледж»</w:t>
      </w:r>
    </w:p>
    <w:p w:rsidR="008D3587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 xml:space="preserve">Сенченко Наталья Викторовна, </w:t>
      </w:r>
    </w:p>
    <w:p w:rsidR="008D3587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81B6B">
        <w:rPr>
          <w:rFonts w:ascii="Times New Roman" w:hAnsi="Times New Roman"/>
          <w:sz w:val="24"/>
          <w:szCs w:val="24"/>
        </w:rPr>
        <w:t>уководитель</w:t>
      </w:r>
      <w:r>
        <w:rPr>
          <w:rFonts w:ascii="Times New Roman" w:hAnsi="Times New Roman"/>
          <w:sz w:val="24"/>
          <w:szCs w:val="24"/>
        </w:rPr>
        <w:t>,</w:t>
      </w:r>
      <w:r w:rsidRPr="00381B6B">
        <w:rPr>
          <w:rFonts w:ascii="Times New Roman" w:hAnsi="Times New Roman"/>
          <w:sz w:val="24"/>
          <w:szCs w:val="24"/>
        </w:rPr>
        <w:t xml:space="preserve"> </w:t>
      </w:r>
    </w:p>
    <w:p w:rsidR="008D3587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ГАПОУ ЧАО «Чукотский многопрофильный колледж»</w:t>
      </w:r>
    </w:p>
    <w:p w:rsidR="008D3587" w:rsidRPr="00381B6B" w:rsidRDefault="008D3587" w:rsidP="008D3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587" w:rsidRDefault="008D3587" w:rsidP="008D35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587" w:rsidRPr="000F6F41" w:rsidRDefault="008D3587" w:rsidP="008D35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F41">
        <w:rPr>
          <w:rFonts w:ascii="Times New Roman" w:hAnsi="Times New Roman"/>
          <w:sz w:val="24"/>
          <w:szCs w:val="24"/>
        </w:rPr>
        <w:t>РЕГИОНАЛЬНЫЙ КОНКУРС «ПСИХОЛОГИЧЕСКИЙ АСПЕКТ»</w:t>
      </w:r>
    </w:p>
    <w:p w:rsidR="008D3587" w:rsidRPr="000F6F41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587" w:rsidRPr="000F6F41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F41">
        <w:rPr>
          <w:rFonts w:ascii="Times New Roman" w:hAnsi="Times New Roman"/>
          <w:sz w:val="24"/>
          <w:szCs w:val="24"/>
        </w:rPr>
        <w:t>НОМИНАЦИЯ «ПСИХОЛОГИЯ ОТНОШЕНИЙ»</w:t>
      </w: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587" w:rsidRPr="002B3BE0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B3BE0">
        <w:rPr>
          <w:rFonts w:ascii="Times New Roman" w:hAnsi="Times New Roman"/>
          <w:b/>
          <w:sz w:val="28"/>
          <w:szCs w:val="24"/>
        </w:rPr>
        <w:t>Исследовательский проект</w:t>
      </w:r>
    </w:p>
    <w:p w:rsidR="00842868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B3BE0">
        <w:rPr>
          <w:rFonts w:ascii="Times New Roman" w:hAnsi="Times New Roman"/>
          <w:b/>
          <w:sz w:val="28"/>
          <w:szCs w:val="24"/>
        </w:rPr>
        <w:t xml:space="preserve">«Психологический анализ семейных традиций современной </w:t>
      </w: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BE0">
        <w:rPr>
          <w:rFonts w:ascii="Times New Roman" w:hAnsi="Times New Roman"/>
          <w:b/>
          <w:sz w:val="28"/>
          <w:szCs w:val="24"/>
        </w:rPr>
        <w:t>чукотской молодежи»</w:t>
      </w: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587" w:rsidRPr="00381B6B" w:rsidRDefault="008D3587" w:rsidP="008D3587">
      <w:pPr>
        <w:tabs>
          <w:tab w:val="left" w:pos="27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587" w:rsidRPr="00381B6B" w:rsidRDefault="008D3587" w:rsidP="008D3587">
      <w:pPr>
        <w:jc w:val="center"/>
        <w:rPr>
          <w:rFonts w:ascii="Times New Roman" w:hAnsi="Times New Roman"/>
          <w:b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Теоретический раздел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 xml:space="preserve">Актуальность темы. </w:t>
      </w:r>
      <w:r w:rsidRPr="00381B6B">
        <w:rPr>
          <w:rFonts w:ascii="Times New Roman" w:hAnsi="Times New Roman"/>
          <w:sz w:val="24"/>
          <w:szCs w:val="24"/>
        </w:rPr>
        <w:t>Актуальность данной темы связана с тем, что сегодня большинство семей не осознают значимость своих семейных традиций, которые в связи с влиянием различных деструктивных факторов предаются забвению. А ведь именно посредством семейных традиций осуществляется трансляция нравственных ценностей, осуществляется культурный диалог поколений. Вот почему очень важно относиться к сохранению семейных традиций ответственно, а значит, содействовать их сохранению. Отсутствие традиций зачастую расшатывает семьи, затрудняет прохождение нормативных кризисов.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Институт семьи в современном обществе претерпевает значительные трансформации: добрачное сожительство становится норма</w:t>
      </w:r>
      <w:r>
        <w:rPr>
          <w:rFonts w:ascii="Times New Roman" w:hAnsi="Times New Roman"/>
          <w:sz w:val="24"/>
          <w:szCs w:val="24"/>
        </w:rPr>
        <w:t>ль</w:t>
      </w:r>
      <w:r w:rsidRPr="00381B6B">
        <w:rPr>
          <w:rFonts w:ascii="Times New Roman" w:hAnsi="Times New Roman"/>
          <w:sz w:val="24"/>
          <w:szCs w:val="24"/>
        </w:rPr>
        <w:t>ной и распространенной практикой</w:t>
      </w:r>
      <w:r>
        <w:rPr>
          <w:rFonts w:ascii="Times New Roman" w:hAnsi="Times New Roman"/>
          <w:sz w:val="24"/>
          <w:szCs w:val="24"/>
        </w:rPr>
        <w:t>.</w:t>
      </w:r>
      <w:r w:rsidRPr="00381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381B6B">
        <w:rPr>
          <w:rFonts w:ascii="Times New Roman" w:hAnsi="Times New Roman"/>
          <w:sz w:val="24"/>
          <w:szCs w:val="24"/>
        </w:rPr>
        <w:t>астет число разводов</w:t>
      </w:r>
      <w:r>
        <w:rPr>
          <w:rFonts w:ascii="Times New Roman" w:hAnsi="Times New Roman"/>
          <w:sz w:val="24"/>
          <w:szCs w:val="24"/>
        </w:rPr>
        <w:t>.</w:t>
      </w:r>
      <w:r w:rsidRPr="00381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81B6B">
        <w:rPr>
          <w:rFonts w:ascii="Times New Roman" w:hAnsi="Times New Roman"/>
          <w:sz w:val="24"/>
          <w:szCs w:val="24"/>
        </w:rPr>
        <w:t xml:space="preserve"> средствах массовой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постоянно пропагандируется «свободная любовь» и постоянная смена партнеров, погоня за плотскими удовольствиями. В основе данных проблем лежат, прежде всего, нравственные искажения представлений о свободе и ответственности в контексте понимания супружества и родительства, как ключевых социокультурных феноменов семейной системы.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Нужно отметить, что семья и семейные ценности находятся в фокусе человеческого существования в целом, что особенно важно для сохранения чукотского этноса, жизнеспособности коренных малочисленных народов. Семейные традиции особенно значимы в наше время, несмотря на доминирование среди молодежи ценностей потребительства и индивидуализма.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Важно также отметить, что в социологии и психологии интерес к семейным ценностям имеет волнообразную динамику, что связано с глубинными трансформационными изменениями общества.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Некоторые авторы открыто заявляют в своих работах, что в условиях модернизируемого общества осуществляется переход к новым формам брачных отношений, то есть не традиционная семья является приоритетной формой, а нетрадиционные ее модификации.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Претерпевают изменения такие категории, как детность, супружество.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lastRenderedPageBreak/>
        <w:t>На наш взгляд, добрачное сожительство является формой блуда для удовлетворения плотских утех и, прежде всего, указывает на эгоизм и безответственность, несформированность семейных ценностей,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инфантильность, неготовность к семейной жизни, и, как следствие, приводит к ранней половой жизни и беременности, беспорядочным половым связям и распространению венерических заболеваний, супружеской неверности, нежеланию иметь детей.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На наш взгляд, супружеские отношения – отношения, основанные на ответственности и любви. Поэтому если будущие супруги не осознают ответственност</w:t>
      </w:r>
      <w:r>
        <w:rPr>
          <w:rFonts w:ascii="Times New Roman" w:hAnsi="Times New Roman"/>
          <w:sz w:val="24"/>
          <w:szCs w:val="24"/>
        </w:rPr>
        <w:t>и</w:t>
      </w:r>
      <w:r w:rsidRPr="00381B6B">
        <w:rPr>
          <w:rFonts w:ascii="Times New Roman" w:hAnsi="Times New Roman"/>
          <w:sz w:val="24"/>
          <w:szCs w:val="24"/>
        </w:rPr>
        <w:t xml:space="preserve"> за построение своей семьи,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381B6B">
        <w:rPr>
          <w:rFonts w:ascii="Times New Roman" w:hAnsi="Times New Roman"/>
          <w:sz w:val="24"/>
          <w:szCs w:val="24"/>
        </w:rPr>
        <w:t>воспитание детей, за сохранение психологического климата, то это приводит к духовной деградации и распаду. Семья не может существовать без ответственности еще и потому, что это ее ключевая составляющая. Ведь единство супругов в любви основано на свободном выборе и предполагает их служение и жертвенность друг другу.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Ответственность в супружестве – это добродетель, а безответственность соотносится с грехом; если не осознается ответственность друг за друга, за свою совместную жизнь, за качество отношений, умение противостоять трудностям и тяготам семейной жизни, то начинает доминировать эгоизм, ложь, похоть. Ведь совершив один безнравственный поступок, например, супружескую неверность, человек не может остановиться и продолжает грешить, что приводит к разрушению целостности личности.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Также часто бывает, что в суете будней один из супругов не слышит или игнорирует просьбы другого, а ведь он несет за это ответственность.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ожно употребить такую метафору: </w:t>
      </w:r>
      <w:r w:rsidRPr="00381B6B">
        <w:rPr>
          <w:rFonts w:ascii="Times New Roman" w:hAnsi="Times New Roman"/>
          <w:sz w:val="24"/>
          <w:szCs w:val="24"/>
        </w:rPr>
        <w:t xml:space="preserve">супружеские отношения – это сад, который возделывают два садовника – муж и жена, и от того насколько ответственно они борются с сорняками в душе (пороками, грехами); насколько тщательно они возделывают почву (добродетели и ценности), удобряют и поливают растения (умножают любовь, прощают обиды) зависит цветение (благополучие и жизнестойкость) их совместного сада. Также важно, что они выращивают в этом саду: все, что попало и тогда это говорит о стихийности, неосознанности, низкой эмоциональной культуре в отношениях или осознанном выборе растений (самовоспитание, духовное развитие, жизнь в соответствии с заповедями, осознанность и ответственность).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В связи с данной метафорой уместно вспомнить строчку из стихотворения А. Ахматовой, которую она употребила по отношению к творчеству, но в данном контексте смысл раскрывается в полной мере по отношению к ответственности в построении семейной жизни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большинства молодых людей «когда б вы знали, из какого сора растут стихи, не ведая стыда». Ведь сейчас большинство молодых людей начинают жить в так называемом гражданском браке, а потом расстаются, потом вновь «пытаются построить любовь» в новом сожительстве и так далее. А следствием являются искалеченные судьбы и душевная боль, страх строить отношения вновь.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Свобода и ответственность в супружестве проявляются в том, что супруги чтут духовные законы и заповеди, выполняют взятые на себя обязательства на основе свободного и сознательного выбора моральных и нравственных норм.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Также важно отметить такой момент, что супруги несут ответственность и за то, как они общаются друг с другом, насколько они дарят друг другу радость, душевную теплоту, находят время для поддержки друг друга, понимания друг друга. На наш взгляд, огромным ресурсом обладает ресурс веры</w:t>
      </w:r>
      <w:r>
        <w:rPr>
          <w:rFonts w:ascii="Times New Roman" w:hAnsi="Times New Roman"/>
          <w:sz w:val="24"/>
          <w:szCs w:val="24"/>
        </w:rPr>
        <w:t>.</w:t>
      </w:r>
      <w:r w:rsidRPr="00381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81B6B">
        <w:rPr>
          <w:rFonts w:ascii="Times New Roman" w:hAnsi="Times New Roman"/>
          <w:sz w:val="24"/>
          <w:szCs w:val="24"/>
        </w:rPr>
        <w:t>едь веря в человека, мы авансируем возможности его духовного роста, взросления. И, наоборот, если мы не верим в своего супруга или ребенка</w:t>
      </w:r>
      <w:r>
        <w:rPr>
          <w:rFonts w:ascii="Times New Roman" w:hAnsi="Times New Roman"/>
          <w:sz w:val="24"/>
          <w:szCs w:val="24"/>
        </w:rPr>
        <w:t>,</w:t>
      </w:r>
      <w:r w:rsidRPr="00381B6B">
        <w:rPr>
          <w:rFonts w:ascii="Times New Roman" w:hAnsi="Times New Roman"/>
          <w:sz w:val="24"/>
          <w:szCs w:val="24"/>
        </w:rPr>
        <w:t xml:space="preserve"> мы разрушаем его, формируя инфантильную, неуверенную в себе личность с кучей комплексов («руки-крюки», «будешь таким же алкашом как твой дед» и т.д.). Подобные ярлыки очень сложно забываются, так как прорастают в душе человека.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Супруги несут взаимную ответственность за неблаговидные поступки, нечистые помыслы, грубые неосторожные слова, так как все это порождает разрушение и конфликты вместо гармонии.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lastRenderedPageBreak/>
        <w:t>Объект исследования</w:t>
      </w:r>
      <w:r w:rsidRPr="00381B6B">
        <w:rPr>
          <w:rFonts w:ascii="Times New Roman" w:hAnsi="Times New Roman"/>
          <w:sz w:val="24"/>
          <w:szCs w:val="24"/>
        </w:rPr>
        <w:t xml:space="preserve">: процесс семейного воспитания.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381B6B">
        <w:rPr>
          <w:rFonts w:ascii="Times New Roman" w:hAnsi="Times New Roman"/>
          <w:sz w:val="24"/>
          <w:szCs w:val="24"/>
        </w:rPr>
        <w:t>: семейные традиции современной молодежи.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Цель исследования</w:t>
      </w:r>
      <w:r w:rsidRPr="00381B6B">
        <w:rPr>
          <w:rFonts w:ascii="Times New Roman" w:hAnsi="Times New Roman"/>
          <w:sz w:val="24"/>
          <w:szCs w:val="24"/>
        </w:rPr>
        <w:t>: проанализировать семейные традиции у представителей чукотской молодежи.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Гипотеза исследования</w:t>
      </w:r>
      <w:r w:rsidRPr="00381B6B">
        <w:rPr>
          <w:rFonts w:ascii="Times New Roman" w:hAnsi="Times New Roman"/>
          <w:sz w:val="24"/>
          <w:szCs w:val="24"/>
        </w:rPr>
        <w:t>: если целенаправленно создавать условия для формирования семейных традиций, то это будет способствовать сохранению традиционного института семьи, профилактике разводов.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Методы исследования</w:t>
      </w:r>
      <w:r w:rsidRPr="00381B6B">
        <w:rPr>
          <w:rFonts w:ascii="Times New Roman" w:hAnsi="Times New Roman"/>
          <w:sz w:val="24"/>
          <w:szCs w:val="24"/>
        </w:rPr>
        <w:t>: анализ, синтез, анкетирование.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381B6B">
        <w:rPr>
          <w:rFonts w:ascii="Times New Roman" w:hAnsi="Times New Roman"/>
          <w:sz w:val="24"/>
          <w:szCs w:val="24"/>
        </w:rPr>
        <w:t>: материалы могут быть полезны при проведении мастер-классов, классных часов, оформлении стенгазеты.</w:t>
      </w:r>
    </w:p>
    <w:p w:rsidR="008D3587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В словаре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 xml:space="preserve">И. Ожегова традиции рассматриваются в двух аспектах: </w:t>
      </w:r>
    </w:p>
    <w:p w:rsidR="008D3587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 xml:space="preserve">То, что перешло от одного поколения к другому, что унаследовано от предшествующих поколений (идеи, взгляды, вкусы, образ действий).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2. Обычай, установившийся порядок в поведении, в быту [1].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Семейные традиции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81B6B">
        <w:rPr>
          <w:rFonts w:ascii="Times New Roman" w:hAnsi="Times New Roman"/>
          <w:sz w:val="24"/>
          <w:szCs w:val="24"/>
        </w:rPr>
        <w:t xml:space="preserve">это некая матрица, содержащая в себе семейные ценности, именно они определяют стабильность и динамику развития семьи. 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В своей работе мы опираемся на понимание семейных традиций, предложенное Ларисой Рожковой, которая под семейными традициями понимает «обычные принятые в семье нормы, манеры поведения, обычаи и взгляды, которые передаются из поколения в поколение. Они распределяют роли во всех сферах семейной жизни, устанавливают правила внутрисемейного общения, в том числе способы разрешения конфликтов и преодоления возникающих проблем»[2].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На основе анализа литературы мы выделили следующие положительные эффекты наличия семейных традиций: 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содействуют спокойному гармоничному развитию ребенка в семье, некое мерило стабильности;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дают чувство защищенности и уверенности в окружающем мире;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практическая реализация идеи диалога поколений;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ощущение духовного единения со своей семьей;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определяют благополучие семьи;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помогают преодолевать семейные кризисы;</w:t>
      </w:r>
    </w:p>
    <w:p w:rsidR="008D3587" w:rsidRPr="00381B6B" w:rsidRDefault="008D3587" w:rsidP="008D3587">
      <w:pPr>
        <w:pStyle w:val="a3"/>
        <w:numPr>
          <w:ilvl w:val="0"/>
          <w:numId w:val="3"/>
        </w:numPr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способствуют эмоциональному и культурному обогащению семьи [3].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Важно чтобы в своей основе семейные традиции были связаны с нравственными ценностями, а не с употреблением в кругу своей семьи алкогольных напитков. Иначе такие «алкогольные традиции» будут приводить к деградации и распаду семьи.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А ведь семейные традиции, в о</w:t>
      </w:r>
      <w:bookmarkStart w:id="0" w:name="_GoBack"/>
      <w:bookmarkEnd w:id="0"/>
      <w:r w:rsidRPr="00381B6B">
        <w:rPr>
          <w:rFonts w:ascii="Times New Roman" w:hAnsi="Times New Roman"/>
          <w:sz w:val="24"/>
          <w:szCs w:val="24"/>
        </w:rPr>
        <w:t>снове которых лежат традиционные нравственные ценности, создают положительную духовную атмосферу, своеобразную атмосферу семьи, укрепляют ее, активизируют необходимый импульс жить дальше, преодолевать трудности и возникающие кризисы, любить друг друга в горе и радости. Семейные традиции нельзя навязать извне, так как будут жить только те, которые связаны с внутренними потребностями семейной системы. Поэтому все молодые чукотские семьи могут стать творцами-основателями семейных традиций, созидая все хорошее и опираясь на собственное перспективное видение собственной семьи и опыт культурного наследия этноса[4, 5].</w:t>
      </w:r>
    </w:p>
    <w:p w:rsidR="008D3587" w:rsidRDefault="008D3587" w:rsidP="008D358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587" w:rsidRPr="00381B6B" w:rsidRDefault="008D3587" w:rsidP="008D358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B6B">
        <w:rPr>
          <w:rFonts w:ascii="Times New Roman" w:hAnsi="Times New Roman"/>
          <w:b/>
          <w:sz w:val="24"/>
          <w:szCs w:val="24"/>
        </w:rPr>
        <w:t>Практический раздел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Мы предприняли исследование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81B6B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ях</w:t>
      </w:r>
      <w:r w:rsidRPr="00381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сфере</w:t>
      </w:r>
      <w:r w:rsidRPr="00381B6B">
        <w:rPr>
          <w:rFonts w:ascii="Times New Roman" w:hAnsi="Times New Roman"/>
          <w:sz w:val="24"/>
          <w:szCs w:val="24"/>
        </w:rPr>
        <w:t xml:space="preserve"> семейных традици</w:t>
      </w:r>
      <w:r>
        <w:rPr>
          <w:rFonts w:ascii="Times New Roman" w:hAnsi="Times New Roman"/>
          <w:sz w:val="24"/>
          <w:szCs w:val="24"/>
        </w:rPr>
        <w:t>й</w:t>
      </w:r>
      <w:r w:rsidRPr="00381B6B">
        <w:rPr>
          <w:rFonts w:ascii="Times New Roman" w:hAnsi="Times New Roman"/>
          <w:sz w:val="24"/>
          <w:szCs w:val="24"/>
        </w:rPr>
        <w:t xml:space="preserve"> у современной молодежи. База исследования ГАПОУ ЧАО «Чукотский многопрофильный колледж». Выборка составила 130 студентов. Возрастной диапазон от 16 до 20 лет. Анкетирование проводилось анонимно.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Мы разработали анкету, которая состояла из 6 вопросов: </w:t>
      </w:r>
    </w:p>
    <w:p w:rsidR="008D3587" w:rsidRPr="00381B6B" w:rsidRDefault="008D3587" w:rsidP="008D3587">
      <w:pPr>
        <w:pStyle w:val="a3"/>
        <w:numPr>
          <w:ilvl w:val="0"/>
          <w:numId w:val="2"/>
        </w:numPr>
        <w:tabs>
          <w:tab w:val="left" w:pos="1134"/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Как вы понимаете, что такое семейные традиции?</w:t>
      </w:r>
    </w:p>
    <w:p w:rsidR="008D3587" w:rsidRPr="00381B6B" w:rsidRDefault="008D3587" w:rsidP="008D35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lastRenderedPageBreak/>
        <w:t>Нужно ли соблюдать семейные традиции?</w:t>
      </w:r>
    </w:p>
    <w:p w:rsidR="008D3587" w:rsidRPr="00381B6B" w:rsidRDefault="008D3587" w:rsidP="008D3587">
      <w:pPr>
        <w:pStyle w:val="a3"/>
        <w:numPr>
          <w:ilvl w:val="0"/>
          <w:numId w:val="2"/>
        </w:numPr>
        <w:tabs>
          <w:tab w:val="left" w:pos="1134"/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Какие семейные традиции соблюдают в вашей семье?</w:t>
      </w:r>
    </w:p>
    <w:p w:rsidR="008D3587" w:rsidRPr="00381B6B" w:rsidRDefault="008D3587" w:rsidP="008D3587">
      <w:pPr>
        <w:pStyle w:val="a3"/>
        <w:numPr>
          <w:ilvl w:val="0"/>
          <w:numId w:val="2"/>
        </w:numPr>
        <w:tabs>
          <w:tab w:val="left" w:pos="1134"/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Что дает сохранение семейных традиций?</w:t>
      </w:r>
    </w:p>
    <w:p w:rsidR="008D3587" w:rsidRPr="00381B6B" w:rsidRDefault="008D3587" w:rsidP="008D3587">
      <w:pPr>
        <w:pStyle w:val="a3"/>
        <w:numPr>
          <w:ilvl w:val="0"/>
          <w:numId w:val="2"/>
        </w:numPr>
        <w:tabs>
          <w:tab w:val="left" w:pos="1134"/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Какие бы вы хотели ввести традиции в своей семье?</w:t>
      </w:r>
    </w:p>
    <w:p w:rsidR="008D3587" w:rsidRPr="00381B6B" w:rsidRDefault="008D3587" w:rsidP="008D3587">
      <w:pPr>
        <w:pStyle w:val="a3"/>
        <w:numPr>
          <w:ilvl w:val="0"/>
          <w:numId w:val="2"/>
        </w:numPr>
        <w:tabs>
          <w:tab w:val="left" w:pos="1134"/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Как вы считаете, семья, в которой вместе проживают муж, жена, дети, родители супругов</w:t>
      </w:r>
      <w:r>
        <w:rPr>
          <w:rFonts w:ascii="Times New Roman" w:hAnsi="Times New Roman"/>
          <w:sz w:val="24"/>
          <w:szCs w:val="24"/>
        </w:rPr>
        <w:t>,</w:t>
      </w:r>
      <w:r w:rsidRPr="00381B6B">
        <w:rPr>
          <w:rFonts w:ascii="Times New Roman" w:hAnsi="Times New Roman"/>
          <w:sz w:val="24"/>
          <w:szCs w:val="24"/>
        </w:rPr>
        <w:t xml:space="preserve"> способствует развитию его членов?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 первому вопросу «Как вы понимаете, что такое семейные традиции?» были получены следующие ответы: 46,1% опрошенных соотносят с понятием «обычаи»; 23% с понятием «законы семьи», 15% с понятием «правила семьи»; по 3,84% опрошенных считают,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это «то, без чего семья разрушится», «заветы предков», «затрудняюсь ответить».</w:t>
      </w:r>
    </w:p>
    <w:p w:rsidR="008D3587" w:rsidRPr="00381B6B" w:rsidRDefault="008D3587" w:rsidP="008D3587">
      <w:pPr>
        <w:pStyle w:val="a3"/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 второму вопросу «Нужно ли соблюдать семейные традиции?» ответы распределились следующим образом: 96,1% положительно ответили на этот вопрос; 3,84% ответили отрицательно.</w:t>
      </w:r>
    </w:p>
    <w:p w:rsidR="008D3587" w:rsidRPr="00381B6B" w:rsidRDefault="008D3587" w:rsidP="008D3587">
      <w:pPr>
        <w:pStyle w:val="a3"/>
        <w:tabs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 третьему вопросу «Какие семейные традиции соблюдают в вашей семье?» распределение ответов было следующим: 76,9% опрошенных назвали «отмечать праздник вместе, с семьей»; также 76,9 % «совместное семейное застолье»; 65,3% предпочитают «совместные прогулки»; по 3,84% ответили «донашивание одежды», «ходить вместе в кинотеатр»; также приведем примеры традиций: «когда открываешь что-то новое, допустим банку сгущенки, делаешь «Ахкышак» – обряд кормления духов, кусочек чего-либо отправляется умершим»; «когда приходят гости, все, что есть вкусного, предлагается к угощению»; «при встрече вместо поцелуев нюхают лицо, как бы носом об нос».</w:t>
      </w:r>
    </w:p>
    <w:p w:rsidR="008D3587" w:rsidRPr="00381B6B" w:rsidRDefault="008D3587" w:rsidP="008D3587">
      <w:pPr>
        <w:tabs>
          <w:tab w:val="left" w:pos="1335"/>
          <w:tab w:val="right" w:pos="90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 четвертому вопросу «Что дает сохранение семейных традиций?» были получены ответы: по 42,3% заняли ответы «дружная семья», «сохранение семьи»; 34,6% «порядок»; по 3,84%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опрошенных назвали «жизнь»; «продолжение рода»; «счастье»; «благополучие»; 11,5% затруднились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ответить.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 пятому вопросу «Какие бы 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хотели ввести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традиции в своей семье?» были получены следующие ответы: 57,6% опрошенных затруднились ответить; 23% хотели бы ввести такую традицию, как «чтение книг детям, совместное чтение»; 15,3% опрошенных «составление родословного дерева»; 11,5% «семейные совместные игры», по 3,84% респондентов хотели бы «вести семейный альбом успехов», «вести фотоальбом», «смотреть кинофильмы»; «все устраивает».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По шестому вопросу: «Как вы считаете, семья, в которой вместе проживают муж, жена, дети, родители супругов</w:t>
      </w:r>
      <w:r>
        <w:rPr>
          <w:rFonts w:ascii="Times New Roman" w:hAnsi="Times New Roman"/>
          <w:sz w:val="24"/>
          <w:szCs w:val="24"/>
        </w:rPr>
        <w:t>,</w:t>
      </w:r>
      <w:r w:rsidRPr="00381B6B">
        <w:rPr>
          <w:rFonts w:ascii="Times New Roman" w:hAnsi="Times New Roman"/>
          <w:sz w:val="24"/>
          <w:szCs w:val="24"/>
        </w:rPr>
        <w:t xml:space="preserve"> способствует развитию его членов?» были получены следующие ответы: 85,4% ответили отрицательно на этот вопрос, комментируя свою позицию тем, что это приводит к конфликтам, только 14,6% согласились с тем, что это было бы полезно для всех членов семьи.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Отметим, полученные данные свидетельствуют о том, что большинство чукотской молодежи не воспринимают родство как ценность, кроме того не соотносят ценности семьи и родства, родовой общины. А для чукотской молодежи родовая община была всегда символом сохранения и выживания рода. Особую ценность всегда имели старейшины рода</w:t>
      </w:r>
      <w:r>
        <w:rPr>
          <w:rFonts w:ascii="Times New Roman" w:hAnsi="Times New Roman"/>
          <w:sz w:val="24"/>
          <w:szCs w:val="24"/>
        </w:rPr>
        <w:t>,</w:t>
      </w:r>
      <w:r w:rsidRPr="00381B6B">
        <w:rPr>
          <w:rFonts w:ascii="Times New Roman" w:hAnsi="Times New Roman"/>
          <w:sz w:val="24"/>
          <w:szCs w:val="24"/>
        </w:rPr>
        <w:t xml:space="preserve"> с которыми считались все родственники и особенно молодежь. Думаем, что наметилась разрушительная тенденция, которая может негативно отразиться на институте семьи в целом.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Анализируя полученные результаты, можно сделать выводы, что для студентов семейные традиции определяются через обычаи, причем большинство опрошенных, считает необходимым соблюдать их; преобладают такие традиции, как «отмечать праздник вместе, с семьей» и «совместное семейное застолье», что связано с преобладанием телесного аспекта человеческой природы, а не духовного или душевного. При этом респонденты отмечают, что сохранение традиций помогает сохранить семью, нейтрализовать ссоры и конфликты. Больше всего затруднений вызвал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 xml:space="preserve">вопрос о введении </w:t>
      </w:r>
      <w:r w:rsidRPr="00381B6B">
        <w:rPr>
          <w:rFonts w:ascii="Times New Roman" w:hAnsi="Times New Roman"/>
          <w:sz w:val="24"/>
          <w:szCs w:val="24"/>
        </w:rPr>
        <w:lastRenderedPageBreak/>
        <w:t>или создании традиций в собственной семье, при этом значимо, что молодежь осознает необходимость чтения литературы в кругу семьи, для детей.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Таким образом, очень важно, чтобы в каждой семье осознавались и сохранялись традиции, базирующиеся на традиционных нравственных ценностях.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Мы также разработали буклеты для чукотской молодежи о семье (приложение).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3587" w:rsidRPr="00381B6B" w:rsidRDefault="008D3587" w:rsidP="008D358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8D3587" w:rsidRPr="00381B6B" w:rsidRDefault="008D3587" w:rsidP="008D3587">
      <w:pPr>
        <w:tabs>
          <w:tab w:val="left" w:pos="13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3587" w:rsidRPr="00381B6B" w:rsidRDefault="008D3587" w:rsidP="008D35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Ожегов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И., Шведова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>Ю. Толковый словарь русского языка.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1B6B">
        <w:rPr>
          <w:rFonts w:ascii="Times New Roman" w:hAnsi="Times New Roman"/>
          <w:sz w:val="24"/>
          <w:szCs w:val="24"/>
        </w:rPr>
        <w:t>М.: Аз, 1996.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81B6B">
        <w:rPr>
          <w:rFonts w:ascii="Times New Roman" w:hAnsi="Times New Roman"/>
          <w:sz w:val="24"/>
          <w:szCs w:val="24"/>
        </w:rPr>
        <w:t>928 с.</w:t>
      </w:r>
    </w:p>
    <w:p w:rsidR="008D3587" w:rsidRPr="00381B6B" w:rsidRDefault="008D3587" w:rsidP="008D35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>Рожкова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B6B">
        <w:rPr>
          <w:rFonts w:ascii="Times New Roman" w:hAnsi="Times New Roman"/>
          <w:sz w:val="24"/>
          <w:szCs w:val="24"/>
        </w:rPr>
        <w:t xml:space="preserve">В. Православные традиции как элемент сохранения семейных ценностей/ Режим доступа: </w:t>
      </w:r>
      <w:hyperlink r:id="rId8" w:history="1">
        <w:r w:rsidRPr="00381B6B">
          <w:rPr>
            <w:rStyle w:val="a4"/>
            <w:rFonts w:ascii="Times New Roman" w:hAnsi="Times New Roman"/>
            <w:sz w:val="24"/>
            <w:szCs w:val="24"/>
          </w:rPr>
          <w:t>http://yamal-obr.ru</w:t>
        </w:r>
      </w:hyperlink>
    </w:p>
    <w:p w:rsidR="008D3587" w:rsidRPr="00381B6B" w:rsidRDefault="008D3587" w:rsidP="008D3587">
      <w:pPr>
        <w:pStyle w:val="a3"/>
        <w:numPr>
          <w:ilvl w:val="0"/>
          <w:numId w:val="1"/>
        </w:numPr>
        <w:tabs>
          <w:tab w:val="left" w:pos="1134"/>
          <w:tab w:val="left" w:pos="13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Семья и семейные традиции/ Режим доступа: </w:t>
      </w:r>
      <w:hyperlink r:id="rId9" w:history="1">
        <w:r w:rsidRPr="00381B6B">
          <w:rPr>
            <w:rStyle w:val="a4"/>
            <w:rFonts w:ascii="Times New Roman" w:hAnsi="Times New Roman"/>
            <w:sz w:val="24"/>
            <w:szCs w:val="24"/>
          </w:rPr>
          <w:t>http://volna-lubvi.ru/semya/semya-i-semejnie-tradiczii/</w:t>
        </w:r>
      </w:hyperlink>
    </w:p>
    <w:p w:rsidR="008D3587" w:rsidRPr="00381B6B" w:rsidRDefault="008D3587" w:rsidP="008D35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Семейные традиции/ Режим доступа: </w:t>
      </w:r>
      <w:hyperlink r:id="rId10" w:history="1">
        <w:r w:rsidRPr="00381B6B">
          <w:rPr>
            <w:rStyle w:val="a4"/>
            <w:rFonts w:ascii="Times New Roman" w:hAnsi="Times New Roman"/>
            <w:sz w:val="24"/>
            <w:szCs w:val="24"/>
          </w:rPr>
          <w:t>http://f-journal.ru/semejjnye-tradicii/</w:t>
        </w:r>
      </w:hyperlink>
    </w:p>
    <w:p w:rsidR="008D3587" w:rsidRPr="001E61AA" w:rsidRDefault="008D3587" w:rsidP="008D35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B6B">
        <w:rPr>
          <w:rFonts w:ascii="Times New Roman" w:hAnsi="Times New Roman"/>
          <w:sz w:val="24"/>
          <w:szCs w:val="24"/>
        </w:rPr>
        <w:t xml:space="preserve">Семейные традиции как возможность самовыражения. Режим доступа: </w:t>
      </w:r>
      <w:hyperlink r:id="rId11" w:history="1">
        <w:r w:rsidRPr="00381B6B">
          <w:rPr>
            <w:rStyle w:val="a4"/>
            <w:rFonts w:ascii="Times New Roman" w:hAnsi="Times New Roman"/>
            <w:sz w:val="24"/>
            <w:szCs w:val="24"/>
          </w:rPr>
          <w:t>http://www.orthedu.ru</w:t>
        </w:r>
      </w:hyperlink>
    </w:p>
    <w:p w:rsidR="008D3587" w:rsidRDefault="008D3587" w:rsidP="008D3587">
      <w:pPr>
        <w:pStyle w:val="a3"/>
        <w:tabs>
          <w:tab w:val="left" w:pos="1134"/>
        </w:tabs>
        <w:spacing w:after="0" w:line="240" w:lineRule="auto"/>
        <w:jc w:val="both"/>
        <w:sectPr w:rsidR="008D3587" w:rsidSect="0001729E">
          <w:footerReference w:type="default" r:id="rId12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474"/>
        <w:gridCol w:w="4914"/>
      </w:tblGrid>
      <w:tr w:rsidR="008D3587" w:rsidRPr="00372430" w:rsidTr="00580C38">
        <w:tc>
          <w:tcPr>
            <w:tcW w:w="4928" w:type="dxa"/>
          </w:tcPr>
          <w:p w:rsidR="008D3587" w:rsidRPr="00372430" w:rsidRDefault="008D3587" w:rsidP="00580C3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</w:rPr>
            </w:pPr>
            <w:r w:rsidRPr="00372430">
              <w:rPr>
                <w:rFonts w:ascii="Times New Roman" w:hAnsi="Times New Roman"/>
                <w:b/>
              </w:rPr>
              <w:lastRenderedPageBreak/>
              <w:t>Немного истории</w:t>
            </w:r>
          </w:p>
          <w:p w:rsidR="008D3587" w:rsidRPr="00372430" w:rsidRDefault="008D3587" w:rsidP="00580C38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Учёные считают, что семья возникла примерно три тысячи лет назад. Русское слово «семья» имеет славянское и индоевропейское происхождение (Seima) – от слова Земля, т.е., восходит от значения территориальной общности. </w:t>
            </w:r>
          </w:p>
          <w:p w:rsidR="008D3587" w:rsidRPr="00372430" w:rsidRDefault="008D3587" w:rsidP="00580C38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>В древнерусском и древнеславянских языках слово «семья» означало как семью вообще (всех членов рода, живущих совместно).</w:t>
            </w:r>
          </w:p>
          <w:p w:rsidR="008D3587" w:rsidRPr="00372430" w:rsidRDefault="008D3587" w:rsidP="00580C38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Во Франции понятие «семьи входила группа лиц, запирающихся на ночь одним замком», а русская земская статистика определяла семью по числу едоков, исходя из того, что по представлению крестьян, в понятие «семья входит круг лиц, постоянно питающихся за одним столом или евших из одного горшка». </w:t>
            </w:r>
          </w:p>
          <w:p w:rsidR="008D3587" w:rsidRPr="00372430" w:rsidRDefault="008D3587" w:rsidP="00580C38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 </w:t>
            </w:r>
          </w:p>
          <w:p w:rsidR="008D3587" w:rsidRPr="00372430" w:rsidRDefault="008D3587" w:rsidP="00580C38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С семьи начинается жизнь человека, здесь происходит формирование его как гражданина. На ней строится любое цивилизованное общество, она выступает одним из основных институтов общества, первой ступенью социализации человека. </w:t>
            </w:r>
          </w:p>
          <w:p w:rsidR="008D3587" w:rsidRPr="00372430" w:rsidRDefault="008D3587" w:rsidP="00580C38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>Семья – источник любви, уважения, солидарности и привязанности, важный инструмент воспитания подрастающего поколения.</w:t>
            </w:r>
          </w:p>
          <w:p w:rsidR="008D3587" w:rsidRPr="00372430" w:rsidRDefault="008D3587" w:rsidP="00580C3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2430">
              <w:rPr>
                <w:b/>
                <w:bCs/>
                <w:sz w:val="22"/>
                <w:szCs w:val="22"/>
              </w:rPr>
              <w:lastRenderedPageBreak/>
              <w:t>Традиции</w:t>
            </w:r>
            <w:r w:rsidRPr="00372430">
              <w:rPr>
                <w:b/>
                <w:sz w:val="22"/>
                <w:szCs w:val="22"/>
              </w:rPr>
              <w:t>, на которых держится счастливый семейный дом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Что значит для меня моя семья?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Конечно </w:t>
            </w:r>
            <w:r w:rsidRPr="00381B6B">
              <w:t>–</w:t>
            </w:r>
            <w:r w:rsidRPr="00372430">
              <w:rPr>
                <w:sz w:val="22"/>
                <w:szCs w:val="22"/>
              </w:rPr>
              <w:t xml:space="preserve"> счастье и уют домашний,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семь правил обязательных храня,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лишь только семь, но очень</w:t>
            </w:r>
            <w:r>
              <w:t>-</w:t>
            </w:r>
            <w:r w:rsidRPr="00372430">
              <w:rPr>
                <w:sz w:val="22"/>
                <w:szCs w:val="22"/>
              </w:rPr>
              <w:t xml:space="preserve">очень важных.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Во-первых, это главное </w:t>
            </w:r>
            <w:r w:rsidRPr="00381B6B">
              <w:t>–</w:t>
            </w:r>
            <w:r w:rsidRPr="00372430">
              <w:rPr>
                <w:sz w:val="22"/>
                <w:szCs w:val="22"/>
              </w:rPr>
              <w:t xml:space="preserve"> </w:t>
            </w:r>
            <w:r w:rsidRPr="00372430">
              <w:rPr>
                <w:b/>
                <w:bCs/>
                <w:sz w:val="22"/>
                <w:szCs w:val="22"/>
              </w:rPr>
              <w:t xml:space="preserve">любовь.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Всем сердцем и душою всей, и разумом.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Не просто чтоб бурлила страстью кровь,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а трепетно, и каждый день по-разному.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Второе </w:t>
            </w:r>
            <w:r w:rsidRPr="00381B6B">
              <w:t>–</w:t>
            </w:r>
            <w:r w:rsidRPr="00372430">
              <w:rPr>
                <w:sz w:val="22"/>
                <w:szCs w:val="22"/>
              </w:rPr>
              <w:t xml:space="preserve"> </w:t>
            </w:r>
            <w:r w:rsidRPr="00372430">
              <w:rPr>
                <w:b/>
                <w:bCs/>
                <w:sz w:val="22"/>
                <w:szCs w:val="22"/>
              </w:rPr>
              <w:t xml:space="preserve">дети. </w:t>
            </w:r>
            <w:r w:rsidRPr="00372430">
              <w:rPr>
                <w:sz w:val="22"/>
                <w:szCs w:val="22"/>
              </w:rPr>
              <w:t xml:space="preserve">Что за дом без них?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Пустыня без колодца </w:t>
            </w:r>
            <w:r w:rsidRPr="00381B6B">
              <w:t>–</w:t>
            </w:r>
            <w:r w:rsidRPr="00372430">
              <w:rPr>
                <w:sz w:val="22"/>
                <w:szCs w:val="22"/>
              </w:rPr>
              <w:t xml:space="preserve"> не напиться.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А дети </w:t>
            </w:r>
            <w:r w:rsidRPr="00381B6B">
              <w:t>–</w:t>
            </w:r>
            <w:r w:rsidRPr="00372430">
              <w:rPr>
                <w:sz w:val="22"/>
                <w:szCs w:val="22"/>
              </w:rPr>
              <w:t xml:space="preserve"> это жизнь, это родник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и продолженье рода. Пусть струится!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Потом </w:t>
            </w:r>
            <w:r w:rsidRPr="00372430">
              <w:rPr>
                <w:b/>
                <w:bCs/>
                <w:sz w:val="22"/>
                <w:szCs w:val="22"/>
              </w:rPr>
              <w:t xml:space="preserve">забота. </w:t>
            </w:r>
            <w:r w:rsidRPr="00372430">
              <w:rPr>
                <w:sz w:val="22"/>
                <w:szCs w:val="22"/>
              </w:rPr>
              <w:t>Лишь она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очаг семейный сбережет от ветра.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Старайся, чтоб с улыбкою весна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была всегда с тобою, а не где-то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Четвертое – </w:t>
            </w:r>
            <w:r w:rsidRPr="00372430">
              <w:rPr>
                <w:b/>
                <w:bCs/>
                <w:sz w:val="22"/>
                <w:szCs w:val="22"/>
              </w:rPr>
              <w:t xml:space="preserve">терпение. </w:t>
            </w:r>
            <w:r w:rsidRPr="00372430">
              <w:rPr>
                <w:sz w:val="22"/>
                <w:szCs w:val="22"/>
              </w:rPr>
              <w:t>Оно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Поможет пережить невзгоды, беды... И отогреет солнышком окно. Что инеем заледенело белым. </w:t>
            </w:r>
          </w:p>
          <w:p w:rsidR="008D3587" w:rsidRPr="00372430" w:rsidRDefault="008D3587" w:rsidP="00580C38">
            <w:pPr>
              <w:pStyle w:val="Default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А пятое – </w:t>
            </w:r>
            <w:r w:rsidRPr="00372430">
              <w:rPr>
                <w:b/>
                <w:bCs/>
                <w:sz w:val="22"/>
                <w:szCs w:val="22"/>
              </w:rPr>
              <w:t xml:space="preserve">ответственность и дом. </w:t>
            </w:r>
          </w:p>
          <w:p w:rsidR="008D3587" w:rsidRPr="00372430" w:rsidRDefault="008D3587" w:rsidP="00580C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В фундаменте семейном веский камень. Они помогут защитить любовь, </w:t>
            </w:r>
          </w:p>
          <w:p w:rsidR="008D3587" w:rsidRPr="00372430" w:rsidRDefault="008D3587" w:rsidP="00580C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от ветра уберечь душевный пламень. Шестое – </w:t>
            </w:r>
            <w:r w:rsidRPr="00372430">
              <w:rPr>
                <w:rFonts w:ascii="Times New Roman" w:hAnsi="Times New Roman"/>
                <w:b/>
                <w:bCs/>
              </w:rPr>
              <w:t xml:space="preserve">уваженье. </w:t>
            </w:r>
            <w:r w:rsidRPr="00372430">
              <w:rPr>
                <w:rFonts w:ascii="Times New Roman" w:hAnsi="Times New Roman"/>
              </w:rPr>
              <w:t xml:space="preserve">Только с ним </w:t>
            </w:r>
          </w:p>
          <w:p w:rsidR="008D3587" w:rsidRPr="00372430" w:rsidRDefault="008D3587" w:rsidP="00580C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 xml:space="preserve">приобретешь успех, признанье общее. </w:t>
            </w:r>
          </w:p>
          <w:p w:rsidR="008D3587" w:rsidRPr="00372430" w:rsidRDefault="008D3587" w:rsidP="00580C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>Всегда, считаясь с мнением других, научишь, чтоб с твоим считались собственным.</w:t>
            </w:r>
          </w:p>
          <w:p w:rsidR="008D3587" w:rsidRPr="00372430" w:rsidRDefault="008D3587" w:rsidP="00580C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72430">
              <w:rPr>
                <w:rFonts w:ascii="Times New Roman" w:hAnsi="Times New Roman"/>
              </w:rPr>
              <w:t xml:space="preserve">И наконец, седьмое – </w:t>
            </w:r>
            <w:r w:rsidRPr="00372430">
              <w:rPr>
                <w:rFonts w:ascii="Times New Roman" w:hAnsi="Times New Roman"/>
                <w:b/>
                <w:bCs/>
              </w:rPr>
              <w:t xml:space="preserve">чистота. </w:t>
            </w:r>
          </w:p>
          <w:p w:rsidR="008D3587" w:rsidRPr="00372430" w:rsidRDefault="008D3587" w:rsidP="00580C38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>Везде – в дому, в душе твоей и помыслах...</w:t>
            </w:r>
          </w:p>
        </w:tc>
        <w:tc>
          <w:tcPr>
            <w:tcW w:w="4929" w:type="dxa"/>
          </w:tcPr>
          <w:p w:rsidR="008D3587" w:rsidRPr="00372430" w:rsidRDefault="008D3587" w:rsidP="00580C3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372430">
              <w:rPr>
                <w:rFonts w:ascii="Times New Roman" w:hAnsi="Times New Roman"/>
                <w:b/>
              </w:rPr>
              <w:lastRenderedPageBreak/>
              <w:t>Функции семьи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  <w:bCs/>
              </w:rPr>
              <w:t>Репродуктивная</w:t>
            </w:r>
            <w:r w:rsidRPr="00372430">
              <w:rPr>
                <w:rFonts w:ascii="Times New Roman" w:hAnsi="Times New Roman"/>
                <w:bCs/>
              </w:rPr>
              <w:t xml:space="preserve"> – биологическое воспроизводство населения на общественном уровне и удовлетворение потребности в детях – на личностном уровне.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  <w:bCs/>
              </w:rPr>
              <w:t xml:space="preserve">Социализация </w:t>
            </w:r>
            <w:r w:rsidRPr="00372430">
              <w:rPr>
                <w:rFonts w:ascii="Times New Roman" w:hAnsi="Times New Roman"/>
                <w:bCs/>
              </w:rPr>
              <w:t>– формирование индивида как личности.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  <w:bCs/>
              </w:rPr>
              <w:t>Социально-статусная</w:t>
            </w:r>
            <w:r w:rsidRPr="00372430">
              <w:rPr>
                <w:rFonts w:ascii="Times New Roman" w:hAnsi="Times New Roman"/>
                <w:bCs/>
              </w:rPr>
              <w:t xml:space="preserve"> – предоставление определенного социального статуса членам семьи (национальность, религия, социальный слой и т.д.).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</w:rPr>
              <w:t>Хозяйственно-бытовая</w:t>
            </w:r>
            <w:r w:rsidRPr="00372430">
              <w:rPr>
                <w:rFonts w:ascii="Times New Roman" w:hAnsi="Times New Roman"/>
              </w:rPr>
              <w:t xml:space="preserve"> – ведение домашнего хозяйства, распределение домашних обязанностей, уход за детьми и престарелыми членами семьи.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</w:rPr>
              <w:t>Экономическая</w:t>
            </w:r>
            <w:r w:rsidRPr="00372430">
              <w:rPr>
                <w:rFonts w:ascii="Times New Roman" w:hAnsi="Times New Roman"/>
              </w:rPr>
              <w:t xml:space="preserve"> – пополнение и распределение семейного бюджета.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</w:rPr>
              <w:t>Эмоционально-психологическая</w:t>
            </w:r>
            <w:r w:rsidRPr="00372430">
              <w:rPr>
                <w:rFonts w:ascii="Times New Roman" w:hAnsi="Times New Roman"/>
              </w:rPr>
              <w:t xml:space="preserve"> – реализация потребности в любви, дружбе; психологическая поддержка.</w:t>
            </w:r>
          </w:p>
          <w:p w:rsidR="008D3587" w:rsidRPr="00372430" w:rsidRDefault="008D3587" w:rsidP="00580C3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b/>
              </w:rPr>
              <w:t>Досуговая</w:t>
            </w:r>
            <w:r w:rsidRPr="00372430">
              <w:rPr>
                <w:rFonts w:ascii="Times New Roman" w:hAnsi="Times New Roman"/>
              </w:rPr>
              <w:t xml:space="preserve"> – организация семейного отдыха, посещение культурных мероприятий, театров, музеев и т.д.</w:t>
            </w:r>
          </w:p>
          <w:p w:rsidR="008D3587" w:rsidRPr="00372430" w:rsidRDefault="008D3587" w:rsidP="00580C38">
            <w:pPr>
              <w:suppressAutoHyphens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</w:p>
          <w:p w:rsidR="008D3587" w:rsidRPr="00372430" w:rsidRDefault="008D3587" w:rsidP="00580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06270" cy="172529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87" w:rsidRPr="00372430" w:rsidRDefault="008D3587" w:rsidP="00580C38">
            <w:pPr>
              <w:jc w:val="center"/>
              <w:rPr>
                <w:rFonts w:ascii="Times New Roman" w:hAnsi="Times New Roman"/>
                <w:b/>
              </w:rPr>
            </w:pPr>
            <w:r w:rsidRPr="00372430">
              <w:rPr>
                <w:rFonts w:ascii="Times New Roman" w:hAnsi="Times New Roman"/>
                <w:b/>
              </w:rPr>
              <w:t>Словарь здоровых партнёрских отношений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 xml:space="preserve">1. Сопереживание. Эмпатия. Способность </w:t>
            </w:r>
            <w:r w:rsidRPr="00372430">
              <w:rPr>
                <w:sz w:val="22"/>
                <w:szCs w:val="22"/>
              </w:rPr>
              <w:lastRenderedPageBreak/>
              <w:t>чувствовать другого человека, ощущать себя на его месте.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2. Равенство. Предполагает, что вы считаетесь с интересами друг друга.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3. Энергетика. Обмен взаимными импульсами, похожими на электрический ток или магнит, который притягивает вас друг к другу и заставляет действовать в унисон.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4. Поддержка. Вдвоём вы способны на многое.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5. Умение принимать человека таким, какой он есть.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6. Компромисс. Умение уступать друг другу.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7. Признание. Уважение и благодарность.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8. Приспособляемость. Умение меняться, если того требуют обстоятельства.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9. Любовь. Нежная забота друг о друге.</w:t>
            </w:r>
          </w:p>
          <w:p w:rsidR="008D3587" w:rsidRPr="00372430" w:rsidRDefault="008D3587" w:rsidP="00580C38">
            <w:pPr>
              <w:pStyle w:val="a7"/>
              <w:tabs>
                <w:tab w:val="left" w:pos="343"/>
                <w:tab w:val="left" w:pos="485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10. Верность. Преданность друг другу, недопустимость измены.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11. Умение слушать. Прислушиваться друг к другу.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12. Юмор. Смех поддерживает физическое и психологическое здоровье.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13. Желание. Отношения необходимо поддерживать их неожиданными всплесками страстей.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14. Доверие. Это даёт чувство безопасности и уверенности.</w:t>
            </w:r>
          </w:p>
          <w:p w:rsidR="008D3587" w:rsidRPr="00372430" w:rsidRDefault="008D3587" w:rsidP="00580C3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430">
              <w:rPr>
                <w:sz w:val="22"/>
                <w:szCs w:val="22"/>
              </w:rPr>
              <w:t>15. Нежность. Чуткое отношение друг к другу.</w:t>
            </w:r>
          </w:p>
          <w:p w:rsidR="008D3587" w:rsidRPr="00372430" w:rsidRDefault="008D3587" w:rsidP="00580C38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t>16. Досуг. Всегда находить время для того, чтобы побыть вместе.</w:t>
            </w:r>
          </w:p>
        </w:tc>
        <w:tc>
          <w:tcPr>
            <w:tcW w:w="4929" w:type="dxa"/>
          </w:tcPr>
          <w:p w:rsidR="008D3587" w:rsidRPr="00372430" w:rsidRDefault="008D3587" w:rsidP="00580C38">
            <w:pPr>
              <w:ind w:right="484"/>
              <w:jc w:val="center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</w:rPr>
              <w:lastRenderedPageBreak/>
              <w:t>ГАПОУ ЧАО «ЧМК»</w:t>
            </w:r>
          </w:p>
          <w:p w:rsidR="008D3587" w:rsidRPr="00372430" w:rsidRDefault="008D3587" w:rsidP="00580C38">
            <w:pPr>
              <w:snapToGrid w:val="0"/>
              <w:ind w:left="230" w:right="18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97255" cy="1268095"/>
                  <wp:effectExtent l="19050" t="0" r="0" b="0"/>
                  <wp:docPr id="2" name="Рисунок 1" descr="Описание: Логотип колледж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 колледж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87" w:rsidRPr="00372430" w:rsidRDefault="008D3587" w:rsidP="00580C38">
            <w:pPr>
              <w:snapToGrid w:val="0"/>
              <w:ind w:left="230" w:right="185"/>
              <w:jc w:val="center"/>
              <w:rPr>
                <w:rFonts w:ascii="Times New Roman" w:hAnsi="Times New Roman"/>
                <w:b/>
                <w:bCs/>
              </w:rPr>
            </w:pPr>
            <w:r w:rsidRPr="00372430">
              <w:rPr>
                <w:rFonts w:ascii="Times New Roman" w:hAnsi="Times New Roman"/>
                <w:b/>
                <w:bCs/>
              </w:rPr>
              <w:t>Семья: секреты созидания</w:t>
            </w:r>
          </w:p>
          <w:p w:rsidR="008D3587" w:rsidRPr="00372430" w:rsidRDefault="008D3587" w:rsidP="00580C38">
            <w:pPr>
              <w:snapToGrid w:val="0"/>
              <w:ind w:left="230" w:right="185"/>
              <w:jc w:val="center"/>
              <w:rPr>
                <w:rFonts w:ascii="Times New Roman" w:hAnsi="Times New Roman"/>
                <w:b/>
                <w:bCs/>
              </w:rPr>
            </w:pPr>
            <w:r w:rsidRPr="00372430">
              <w:rPr>
                <w:rFonts w:ascii="Times New Roman" w:hAnsi="Times New Roman"/>
                <w:b/>
                <w:bCs/>
              </w:rPr>
              <w:t>(автор Старенко Алина Вадимовна)</w:t>
            </w:r>
          </w:p>
          <w:p w:rsidR="008D3587" w:rsidRPr="00372430" w:rsidRDefault="008D3587" w:rsidP="00580C38">
            <w:pPr>
              <w:snapToGrid w:val="0"/>
              <w:ind w:left="230" w:right="185"/>
              <w:jc w:val="center"/>
              <w:rPr>
                <w:rFonts w:ascii="Times New Roman" w:hAnsi="Times New Roman"/>
                <w:b/>
                <w:bCs/>
                <w:color w:val="804C19"/>
              </w:rPr>
            </w:pPr>
            <w:r>
              <w:rPr>
                <w:rFonts w:ascii="Times New Roman" w:hAnsi="Times New Roman"/>
                <w:b/>
                <w:noProof/>
                <w:color w:val="804C19"/>
              </w:rPr>
              <w:drawing>
                <wp:inline distT="0" distB="0" distL="0" distR="0">
                  <wp:extent cx="2673985" cy="2165350"/>
                  <wp:effectExtent l="19050" t="0" r="0" b="0"/>
                  <wp:docPr id="3" name="Picture 2" descr="Описание: C:\Documents and Settings\lor\Рабочий стол\Круглый стол к 8 июля\family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Documents and Settings\lor\Рабочий стол\Круглый стол к 8 июля\family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985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87" w:rsidRPr="00372430" w:rsidRDefault="008D3587" w:rsidP="00580C38">
            <w:pPr>
              <w:snapToGrid w:val="0"/>
              <w:ind w:left="230" w:right="185"/>
              <w:jc w:val="center"/>
              <w:rPr>
                <w:rFonts w:ascii="Times New Roman" w:hAnsi="Times New Roman"/>
                <w:b/>
                <w:bCs/>
              </w:rPr>
            </w:pPr>
            <w:r w:rsidRPr="00372430">
              <w:rPr>
                <w:rFonts w:ascii="Times New Roman" w:hAnsi="Times New Roman"/>
                <w:b/>
                <w:bCs/>
              </w:rPr>
              <w:t>2019 год</w:t>
            </w:r>
          </w:p>
          <w:p w:rsidR="008D3587" w:rsidRPr="00372430" w:rsidRDefault="008D3587" w:rsidP="00580C38">
            <w:pPr>
              <w:pStyle w:val="LTTitel"/>
              <w:snapToGrid w:val="0"/>
              <w:ind w:left="230" w:right="185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 xml:space="preserve"> «Наиболее эффективное средство сохранения культуры народа и передачи социальной наследственности».</w:t>
            </w:r>
          </w:p>
          <w:p w:rsidR="008D3587" w:rsidRPr="00372430" w:rsidRDefault="008D3587" w:rsidP="00580C38">
            <w:pPr>
              <w:pStyle w:val="LTTitel"/>
              <w:snapToGrid w:val="0"/>
              <w:ind w:left="230" w:right="185"/>
              <w:jc w:val="right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Л. Н. Боголюбов</w:t>
            </w:r>
          </w:p>
          <w:p w:rsidR="008D3587" w:rsidRPr="00372430" w:rsidRDefault="008D3587" w:rsidP="00580C38">
            <w:pPr>
              <w:pStyle w:val="LTTitel"/>
              <w:snapToGrid w:val="0"/>
              <w:ind w:left="230" w:right="185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 xml:space="preserve"> «Залог семейного счастья в доброте, откровенности, отзывчивости». </w:t>
            </w:r>
          </w:p>
          <w:p w:rsidR="008D3587" w:rsidRPr="00372430" w:rsidRDefault="008D3587" w:rsidP="00580C38">
            <w:pPr>
              <w:pStyle w:val="LTTitel"/>
              <w:snapToGrid w:val="0"/>
              <w:ind w:left="230" w:right="185"/>
              <w:jc w:val="right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Э. Золя</w:t>
            </w:r>
          </w:p>
          <w:p w:rsidR="008D3587" w:rsidRPr="00372430" w:rsidRDefault="008D3587" w:rsidP="00580C38">
            <w:pPr>
              <w:pStyle w:val="LTTitel"/>
              <w:snapToGrid w:val="0"/>
              <w:ind w:left="230" w:right="185"/>
              <w:rPr>
                <w:rFonts w:ascii="Times New Roman" w:hAnsi="Times New Roman" w:cs="Times New Roman"/>
                <w:b/>
                <w:shadow w:val="0"/>
                <w:color w:val="auto"/>
                <w:sz w:val="22"/>
                <w:szCs w:val="22"/>
              </w:rPr>
            </w:pPr>
          </w:p>
          <w:p w:rsidR="008D3587" w:rsidRPr="00372430" w:rsidRDefault="008D3587" w:rsidP="00580C38">
            <w:pPr>
              <w:pStyle w:val="LTTitel"/>
              <w:snapToGrid w:val="0"/>
              <w:ind w:left="230" w:right="185"/>
              <w:rPr>
                <w:rFonts w:ascii="Times New Roman" w:hAnsi="Times New Roman" w:cs="Times New Roman"/>
                <w:b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b/>
                <w:shadow w:val="0"/>
                <w:color w:val="auto"/>
                <w:sz w:val="22"/>
                <w:szCs w:val="22"/>
              </w:rPr>
              <w:t>Правила существования здоровой и счастливой семьи по Щербиновой Н. Н.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 xml:space="preserve">Все члены семьи равны и одинаково </w:t>
            </w: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lastRenderedPageBreak/>
              <w:t>воспринимаются друг другом.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Самыми существенными качествами в семье считаются доверие, открытость и честность.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Общение внутри семьи происходит на основе обоюдного согласия.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Все члены семьи могут рассчитывать на поддержку.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На каждом члене семьи лежат определенные обязательства и ответственность за свою семью.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Отдых должен быть трезвым и приносящим радость всем членам семьи.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Традиции семьи очень важны и соблюдаются каждым.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Каждый в семье – личность, со своими особенностями, к которым все относятся с уважением.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В обязательном порядке в семье уважают право на личное пространство и обеспечивают неприкосновенность личной жизни каждого.</w:t>
            </w:r>
          </w:p>
          <w:p w:rsidR="008D3587" w:rsidRPr="00372430" w:rsidRDefault="008D3587" w:rsidP="00580C38">
            <w:pPr>
              <w:pStyle w:val="LTTitel"/>
              <w:numPr>
                <w:ilvl w:val="0"/>
                <w:numId w:val="6"/>
              </w:numPr>
              <w:tabs>
                <w:tab w:val="clear" w:pos="0"/>
                <w:tab w:val="clear" w:pos="1440"/>
                <w:tab w:val="clear" w:pos="4320"/>
                <w:tab w:val="left" w:pos="327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</w:pPr>
            <w:r w:rsidRPr="00372430">
              <w:rPr>
                <w:rFonts w:ascii="Times New Roman" w:hAnsi="Times New Roman" w:cs="Times New Roman"/>
                <w:shadow w:val="0"/>
                <w:color w:val="auto"/>
                <w:sz w:val="22"/>
                <w:szCs w:val="22"/>
              </w:rPr>
              <w:t>Даже если чувства какого-то члена семьи не разделяются остальными ее членами, они принимаются и рассматриваются.</w:t>
            </w:r>
          </w:p>
          <w:p w:rsidR="008D3587" w:rsidRPr="00372430" w:rsidRDefault="008D3587" w:rsidP="00580C38">
            <w:pPr>
              <w:pStyle w:val="a3"/>
              <w:numPr>
                <w:ilvl w:val="0"/>
                <w:numId w:val="6"/>
              </w:numPr>
              <w:tabs>
                <w:tab w:val="left" w:pos="327"/>
                <w:tab w:val="left" w:pos="1134"/>
              </w:tabs>
              <w:spacing w:after="0" w:line="240" w:lineRule="auto"/>
              <w:ind w:left="327"/>
              <w:jc w:val="both"/>
              <w:rPr>
                <w:rFonts w:ascii="Times New Roman" w:hAnsi="Times New Roman"/>
              </w:rPr>
            </w:pPr>
            <w:r w:rsidRPr="00372430">
              <w:rPr>
                <w:rFonts w:ascii="Times New Roman" w:hAnsi="Times New Roman"/>
                <w:shadow/>
              </w:rPr>
              <w:t>В основе создания семьи лежат духовные нравственные ценности.</w:t>
            </w:r>
          </w:p>
        </w:tc>
      </w:tr>
    </w:tbl>
    <w:p w:rsidR="008D3587" w:rsidRDefault="008D3587" w:rsidP="008D3587">
      <w:pPr>
        <w:pStyle w:val="a3"/>
        <w:tabs>
          <w:tab w:val="left" w:pos="1134"/>
        </w:tabs>
        <w:spacing w:after="0" w:line="240" w:lineRule="auto"/>
        <w:jc w:val="both"/>
      </w:pPr>
    </w:p>
    <w:p w:rsidR="008D3587" w:rsidRDefault="008D3587" w:rsidP="008D3587">
      <w:pPr>
        <w:pStyle w:val="a3"/>
        <w:tabs>
          <w:tab w:val="left" w:pos="1134"/>
        </w:tabs>
        <w:spacing w:after="0" w:line="240" w:lineRule="auto"/>
        <w:jc w:val="both"/>
      </w:pPr>
    </w:p>
    <w:p w:rsidR="008D3587" w:rsidRPr="00292EA1" w:rsidRDefault="008D3587" w:rsidP="008D3587">
      <w:pPr>
        <w:tabs>
          <w:tab w:val="left" w:pos="278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E6510" w:rsidRPr="008D3587" w:rsidRDefault="009E6510"/>
    <w:sectPr w:rsidR="009E6510" w:rsidRPr="008D3587" w:rsidSect="0001729E">
      <w:pgSz w:w="16838" w:h="11906" w:orient="landscape"/>
      <w:pgMar w:top="719" w:right="113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00" w:rsidRDefault="00F65400" w:rsidP="005F2246">
      <w:pPr>
        <w:spacing w:after="0" w:line="240" w:lineRule="auto"/>
      </w:pPr>
      <w:r>
        <w:separator/>
      </w:r>
    </w:p>
  </w:endnote>
  <w:endnote w:type="continuationSeparator" w:id="1">
    <w:p w:rsidR="00F65400" w:rsidRDefault="00F65400" w:rsidP="005F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0A" w:rsidRPr="007B2AE9" w:rsidRDefault="005F2246">
    <w:pPr>
      <w:pStyle w:val="a5"/>
      <w:jc w:val="center"/>
      <w:rPr>
        <w:sz w:val="20"/>
        <w:szCs w:val="20"/>
      </w:rPr>
    </w:pPr>
    <w:r w:rsidRPr="007B2AE9">
      <w:rPr>
        <w:rFonts w:ascii="Times New Roman" w:hAnsi="Times New Roman"/>
        <w:sz w:val="20"/>
        <w:szCs w:val="20"/>
      </w:rPr>
      <w:fldChar w:fldCharType="begin"/>
    </w:r>
    <w:r w:rsidR="009E6510" w:rsidRPr="007B2AE9">
      <w:rPr>
        <w:rFonts w:ascii="Times New Roman" w:hAnsi="Times New Roman"/>
        <w:sz w:val="20"/>
        <w:szCs w:val="20"/>
      </w:rPr>
      <w:instrText>PAGE   \* MERGEFORMAT</w:instrText>
    </w:r>
    <w:r w:rsidRPr="007B2AE9">
      <w:rPr>
        <w:rFonts w:ascii="Times New Roman" w:hAnsi="Times New Roman"/>
        <w:sz w:val="20"/>
        <w:szCs w:val="20"/>
      </w:rPr>
      <w:fldChar w:fldCharType="separate"/>
    </w:r>
    <w:r w:rsidR="00842868">
      <w:rPr>
        <w:rFonts w:ascii="Times New Roman" w:hAnsi="Times New Roman"/>
        <w:noProof/>
        <w:sz w:val="20"/>
        <w:szCs w:val="20"/>
      </w:rPr>
      <w:t>2</w:t>
    </w:r>
    <w:r w:rsidRPr="007B2AE9">
      <w:rPr>
        <w:rFonts w:ascii="Times New Roman" w:hAnsi="Times New Roman"/>
        <w:sz w:val="20"/>
        <w:szCs w:val="20"/>
      </w:rPr>
      <w:fldChar w:fldCharType="end"/>
    </w:r>
  </w:p>
  <w:p w:rsidR="0096650A" w:rsidRDefault="00F654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00" w:rsidRDefault="00F65400" w:rsidP="005F2246">
      <w:pPr>
        <w:spacing w:after="0" w:line="240" w:lineRule="auto"/>
      </w:pPr>
      <w:r>
        <w:separator/>
      </w:r>
    </w:p>
  </w:footnote>
  <w:footnote w:type="continuationSeparator" w:id="1">
    <w:p w:rsidR="00F65400" w:rsidRDefault="00F65400" w:rsidP="005F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B8F"/>
    <w:multiLevelType w:val="hybridMultilevel"/>
    <w:tmpl w:val="EBE8D72E"/>
    <w:lvl w:ilvl="0" w:tplc="1006F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F778F"/>
    <w:multiLevelType w:val="hybridMultilevel"/>
    <w:tmpl w:val="D46A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4BE0"/>
    <w:multiLevelType w:val="hybridMultilevel"/>
    <w:tmpl w:val="BB6248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A47078"/>
    <w:multiLevelType w:val="hybridMultilevel"/>
    <w:tmpl w:val="F7C4C7C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40F70D7"/>
    <w:multiLevelType w:val="hybridMultilevel"/>
    <w:tmpl w:val="6C767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4F6B46"/>
    <w:multiLevelType w:val="hybridMultilevel"/>
    <w:tmpl w:val="6400DEA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587"/>
    <w:rsid w:val="005F2246"/>
    <w:rsid w:val="00842868"/>
    <w:rsid w:val="008D3587"/>
    <w:rsid w:val="009E6510"/>
    <w:rsid w:val="00F6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358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rsid w:val="008D358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D35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D3587"/>
    <w:rPr>
      <w:rFonts w:ascii="Calibri" w:eastAsia="Times New Roman" w:hAnsi="Calibri" w:cs="Times New Roman"/>
      <w:lang w:eastAsia="en-US"/>
    </w:rPr>
  </w:style>
  <w:style w:type="paragraph" w:customStyle="1" w:styleId="LTTitel">
    <w:name w:val="???????~LT~Titel"/>
    <w:uiPriority w:val="99"/>
    <w:rsid w:val="008D35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Times New Roman" w:hAnsi="DejaVu Sans" w:cs="DejaVu Sans"/>
      <w:shadow/>
      <w:color w:val="E5FFFF"/>
      <w:sz w:val="88"/>
      <w:szCs w:val="88"/>
      <w:lang w:eastAsia="hi-IN" w:bidi="hi-IN"/>
    </w:rPr>
  </w:style>
  <w:style w:type="paragraph" w:styleId="a7">
    <w:name w:val="Normal (Web)"/>
    <w:basedOn w:val="a"/>
    <w:uiPriority w:val="99"/>
    <w:rsid w:val="008D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D3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al-obr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thed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f-journal.ru/semejjnye-tradi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na-lubvi.ru/semya/semya-i-semejnie-tradiczii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F583-C511-4C7F-96AC-95ABA1F5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16479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RCOI</dc:creator>
  <cp:keywords/>
  <dc:description/>
  <cp:lastModifiedBy>Синкевич В.В.</cp:lastModifiedBy>
  <cp:revision>3</cp:revision>
  <dcterms:created xsi:type="dcterms:W3CDTF">2020-12-07T03:14:00Z</dcterms:created>
  <dcterms:modified xsi:type="dcterms:W3CDTF">2020-12-07T03:19:00Z</dcterms:modified>
</cp:coreProperties>
</file>